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3F" w:rsidRPr="006316CA" w:rsidRDefault="007C1E3F" w:rsidP="007C1E3F">
      <w:pPr>
        <w:pStyle w:val="BodyText"/>
        <w:rPr>
          <w:sz w:val="56"/>
        </w:rPr>
      </w:pPr>
    </w:p>
    <w:p w:rsidR="007C1E3F" w:rsidRPr="006316CA" w:rsidRDefault="007C1E3F" w:rsidP="007C1E3F">
      <w:pPr>
        <w:pStyle w:val="BodyText"/>
        <w:rPr>
          <w:sz w:val="56"/>
        </w:rPr>
      </w:pPr>
    </w:p>
    <w:p w:rsidR="007C1E3F" w:rsidRPr="006316CA" w:rsidRDefault="007C1E3F" w:rsidP="007C1E3F">
      <w:pPr>
        <w:pStyle w:val="BodyText"/>
        <w:rPr>
          <w:sz w:val="56"/>
        </w:rPr>
      </w:pPr>
    </w:p>
    <w:p w:rsidR="007C1E3F" w:rsidRPr="006316CA" w:rsidRDefault="007C1E3F" w:rsidP="007C1E3F">
      <w:pPr>
        <w:pStyle w:val="BodyText"/>
        <w:rPr>
          <w:sz w:val="56"/>
        </w:rPr>
      </w:pPr>
    </w:p>
    <w:p w:rsidR="007C1E3F" w:rsidRPr="006316CA" w:rsidRDefault="007C1E3F" w:rsidP="007C1E3F">
      <w:pPr>
        <w:pStyle w:val="BodyText"/>
        <w:rPr>
          <w:sz w:val="72"/>
        </w:rPr>
      </w:pPr>
      <w:r w:rsidRPr="006316CA">
        <w:rPr>
          <w:sz w:val="72"/>
        </w:rPr>
        <w:t>Enesekontrolliplaan</w:t>
      </w:r>
    </w:p>
    <w:p w:rsidR="007C1E3F" w:rsidRPr="006316CA" w:rsidRDefault="007C1E3F" w:rsidP="007C1E3F">
      <w:pPr>
        <w:pStyle w:val="Heading2"/>
        <w:jc w:val="center"/>
        <w:rPr>
          <w:rFonts w:ascii="Times New Roman" w:hAnsi="Times New Roman"/>
          <w:sz w:val="44"/>
          <w:lang w:val="et-EE"/>
        </w:rPr>
      </w:pPr>
      <w:proofErr w:type="spellStart"/>
      <w:r w:rsidRPr="006316CA">
        <w:rPr>
          <w:rFonts w:ascii="Times New Roman" w:hAnsi="Times New Roman"/>
        </w:rPr>
        <w:t>Nurme</w:t>
      </w:r>
      <w:proofErr w:type="spellEnd"/>
      <w:r w:rsidRPr="006316CA">
        <w:rPr>
          <w:rFonts w:ascii="Times New Roman" w:hAnsi="Times New Roman"/>
        </w:rPr>
        <w:t xml:space="preserve"> </w:t>
      </w:r>
      <w:proofErr w:type="spellStart"/>
      <w:r w:rsidRPr="006316CA">
        <w:rPr>
          <w:rFonts w:ascii="Times New Roman" w:hAnsi="Times New Roman"/>
        </w:rPr>
        <w:t>Kaubandus</w:t>
      </w:r>
      <w:r w:rsidR="0023125D" w:rsidRPr="006316CA">
        <w:rPr>
          <w:rFonts w:ascii="Times New Roman" w:hAnsi="Times New Roman"/>
        </w:rPr>
        <w:t>e</w:t>
      </w:r>
      <w:proofErr w:type="spellEnd"/>
      <w:r w:rsidRPr="006316CA">
        <w:rPr>
          <w:rFonts w:ascii="Times New Roman" w:hAnsi="Times New Roman"/>
        </w:rPr>
        <w:t xml:space="preserve"> OÜ</w:t>
      </w:r>
    </w:p>
    <w:p w:rsidR="007C1E3F" w:rsidRPr="006316CA" w:rsidRDefault="007C1E3F" w:rsidP="007C1E3F">
      <w:pPr>
        <w:jc w:val="center"/>
        <w:rPr>
          <w:rFonts w:ascii="Times New Roman" w:hAnsi="Times New Roman" w:cs="Times New Roman"/>
          <w:sz w:val="44"/>
        </w:rPr>
      </w:pPr>
    </w:p>
    <w:p w:rsidR="007C1E3F" w:rsidRPr="006316CA" w:rsidRDefault="007C1E3F" w:rsidP="007C1E3F">
      <w:pPr>
        <w:jc w:val="center"/>
        <w:rPr>
          <w:rFonts w:ascii="Times New Roman" w:hAnsi="Times New Roman" w:cs="Times New Roman"/>
          <w:sz w:val="44"/>
        </w:rPr>
      </w:pPr>
    </w:p>
    <w:p w:rsidR="007C1E3F" w:rsidRPr="006316CA" w:rsidRDefault="007C1E3F" w:rsidP="007C1E3F">
      <w:pPr>
        <w:rPr>
          <w:rFonts w:ascii="Times New Roman" w:hAnsi="Times New Roman" w:cs="Times New Roman"/>
          <w:sz w:val="36"/>
        </w:rPr>
      </w:pPr>
      <w:r w:rsidRPr="006316CA">
        <w:rPr>
          <w:rFonts w:ascii="Times New Roman" w:hAnsi="Times New Roman" w:cs="Times New Roman"/>
          <w:sz w:val="36"/>
        </w:rPr>
        <w:t>Aadress:  Tiigi 7 Vääna küla Harjumaa 76903</w:t>
      </w:r>
    </w:p>
    <w:p w:rsidR="007C1E3F" w:rsidRPr="006316CA" w:rsidRDefault="007C1E3F" w:rsidP="007C1E3F">
      <w:pPr>
        <w:rPr>
          <w:rFonts w:ascii="Times New Roman" w:hAnsi="Times New Roman" w:cs="Times New Roman"/>
          <w:sz w:val="36"/>
        </w:rPr>
      </w:pPr>
    </w:p>
    <w:p w:rsidR="007C1E3F" w:rsidRPr="006316CA" w:rsidRDefault="007C1E3F" w:rsidP="007C1E3F">
      <w:pPr>
        <w:rPr>
          <w:rFonts w:ascii="Times New Roman" w:hAnsi="Times New Roman" w:cs="Times New Roman"/>
          <w:sz w:val="36"/>
        </w:rPr>
      </w:pPr>
    </w:p>
    <w:p w:rsidR="007C1E3F" w:rsidRPr="006316CA" w:rsidRDefault="007C1E3F" w:rsidP="007C1E3F">
      <w:pPr>
        <w:rPr>
          <w:rFonts w:ascii="Times New Roman" w:hAnsi="Times New Roman" w:cs="Times New Roman"/>
          <w:sz w:val="36"/>
        </w:rPr>
      </w:pPr>
      <w:r w:rsidRPr="006316CA">
        <w:rPr>
          <w:rFonts w:ascii="Times New Roman" w:hAnsi="Times New Roman" w:cs="Times New Roman"/>
          <w:sz w:val="36"/>
        </w:rPr>
        <w:t xml:space="preserve"> Telefon: 56493989</w:t>
      </w:r>
    </w:p>
    <w:p w:rsidR="007C1E3F" w:rsidRPr="006316CA" w:rsidRDefault="007C1E3F" w:rsidP="007C1E3F">
      <w:pPr>
        <w:rPr>
          <w:rFonts w:ascii="Times New Roman" w:hAnsi="Times New Roman" w:cs="Times New Roman"/>
          <w:sz w:val="36"/>
        </w:rPr>
      </w:pPr>
    </w:p>
    <w:p w:rsidR="007C1E3F" w:rsidRPr="006316CA" w:rsidRDefault="007C1E3F" w:rsidP="007C1E3F">
      <w:pPr>
        <w:rPr>
          <w:rFonts w:ascii="Times New Roman" w:hAnsi="Times New Roman" w:cs="Times New Roman"/>
          <w:sz w:val="36"/>
        </w:rPr>
      </w:pPr>
      <w:r w:rsidRPr="006316CA">
        <w:rPr>
          <w:rFonts w:ascii="Times New Roman" w:hAnsi="Times New Roman" w:cs="Times New Roman"/>
          <w:sz w:val="36"/>
        </w:rPr>
        <w:t>E-mail: priit@kvleht.ee</w:t>
      </w:r>
    </w:p>
    <w:p w:rsidR="007C1E3F" w:rsidRPr="006316CA" w:rsidRDefault="007C1E3F" w:rsidP="007C1E3F">
      <w:pPr>
        <w:rPr>
          <w:rFonts w:ascii="Times New Roman" w:hAnsi="Times New Roman" w:cs="Times New Roman"/>
          <w:sz w:val="36"/>
        </w:rPr>
      </w:pPr>
    </w:p>
    <w:p w:rsidR="007C1E3F" w:rsidRPr="006316CA" w:rsidRDefault="007C1E3F" w:rsidP="007C1E3F">
      <w:pPr>
        <w:rPr>
          <w:rFonts w:ascii="Times New Roman" w:hAnsi="Times New Roman" w:cs="Times New Roman"/>
          <w:sz w:val="36"/>
        </w:rPr>
      </w:pPr>
    </w:p>
    <w:p w:rsidR="007C1E3F" w:rsidRPr="006316CA" w:rsidRDefault="007C1E3F" w:rsidP="007C1E3F">
      <w:pPr>
        <w:rPr>
          <w:rFonts w:ascii="Times New Roman" w:hAnsi="Times New Roman" w:cs="Times New Roman"/>
          <w:sz w:val="36"/>
        </w:rPr>
      </w:pPr>
      <w:r w:rsidRPr="006316CA">
        <w:rPr>
          <w:rFonts w:ascii="Times New Roman" w:hAnsi="Times New Roman" w:cs="Times New Roman"/>
          <w:sz w:val="36"/>
        </w:rPr>
        <w:t>Käitleja kinnitus:   …………….</w:t>
      </w:r>
    </w:p>
    <w:p w:rsidR="007C1E3F" w:rsidRPr="006316CA" w:rsidRDefault="007C1E3F" w:rsidP="007C1E3F">
      <w:pPr>
        <w:rPr>
          <w:rFonts w:ascii="Times New Roman" w:hAnsi="Times New Roman" w:cs="Times New Roman"/>
          <w:sz w:val="36"/>
        </w:rPr>
      </w:pPr>
    </w:p>
    <w:p w:rsidR="007C1E3F" w:rsidRPr="006316CA" w:rsidRDefault="007C1E3F" w:rsidP="007C1E3F">
      <w:pPr>
        <w:rPr>
          <w:rFonts w:ascii="Times New Roman" w:hAnsi="Times New Roman" w:cs="Times New Roman"/>
          <w:sz w:val="36"/>
        </w:rPr>
      </w:pPr>
    </w:p>
    <w:p w:rsidR="007C1E3F" w:rsidRPr="006316CA" w:rsidRDefault="007C1E3F" w:rsidP="007C1E3F">
      <w:pPr>
        <w:pStyle w:val="Heading1"/>
        <w:ind w:firstLine="720"/>
        <w:jc w:val="center"/>
        <w:rPr>
          <w:sz w:val="36"/>
        </w:rPr>
      </w:pPr>
      <w:r w:rsidRPr="006316CA">
        <w:t>August 2009</w:t>
      </w:r>
    </w:p>
    <w:p w:rsidR="007C1E3F" w:rsidRPr="006316CA" w:rsidRDefault="007C1E3F" w:rsidP="007C1E3F">
      <w:pPr>
        <w:rPr>
          <w:rFonts w:ascii="Times New Roman" w:hAnsi="Times New Roman" w:cs="Times New Roman"/>
        </w:rPr>
      </w:pPr>
    </w:p>
    <w:p w:rsidR="007C1E3F" w:rsidRPr="006316CA" w:rsidRDefault="007C1E3F" w:rsidP="007C1E3F">
      <w:pPr>
        <w:rPr>
          <w:rFonts w:ascii="Times New Roman" w:hAnsi="Times New Roman" w:cs="Times New Roman"/>
          <w:sz w:val="32"/>
          <w:szCs w:val="32"/>
        </w:rPr>
      </w:pPr>
      <w:r w:rsidRPr="006316CA">
        <w:rPr>
          <w:rFonts w:ascii="Times New Roman" w:hAnsi="Times New Roman" w:cs="Times New Roman"/>
          <w:sz w:val="32"/>
          <w:szCs w:val="32"/>
        </w:rPr>
        <w:lastRenderedPageBreak/>
        <w:t>SISUKORD</w:t>
      </w:r>
    </w:p>
    <w:p w:rsidR="007C1E3F" w:rsidRPr="006316CA" w:rsidRDefault="007C1E3F" w:rsidP="007C1E3F">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Sissejuhatus</w:t>
      </w:r>
    </w:p>
    <w:p w:rsidR="007C1E3F" w:rsidRPr="006316CA" w:rsidRDefault="007C1E3F" w:rsidP="007C1E3F">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Tehnoloogiline skeem</w:t>
      </w:r>
    </w:p>
    <w:p w:rsidR="007C1E3F" w:rsidRPr="006316CA" w:rsidRDefault="007C1E3F" w:rsidP="007C1E3F">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Asendiplaan, ruumid ja seadmed</w:t>
      </w:r>
    </w:p>
    <w:p w:rsidR="007C1E3F" w:rsidRPr="006316CA" w:rsidRDefault="007C1E3F" w:rsidP="007C1E3F">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Toidukauba vastuvõtt</w:t>
      </w:r>
    </w:p>
    <w:p w:rsidR="00187B1D" w:rsidRPr="006316CA" w:rsidRDefault="00187B1D" w:rsidP="007C1E3F">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Toidukauba ladustamine ja müügiks väljapanek. Külmaahela katkematuse tagamine</w:t>
      </w:r>
    </w:p>
    <w:p w:rsidR="00187B1D" w:rsidRPr="006316CA" w:rsidRDefault="00187B1D" w:rsidP="007C1E3F">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 xml:space="preserve">Jäätmete kogumise ja äravedamise plaan </w:t>
      </w:r>
    </w:p>
    <w:p w:rsidR="00187B1D" w:rsidRPr="006316CA" w:rsidRDefault="00187B1D" w:rsidP="007C1E3F">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Kahjuritõrjeplaan</w:t>
      </w:r>
    </w:p>
    <w:p w:rsidR="00187B1D" w:rsidRPr="006316CA" w:rsidRDefault="00187B1D" w:rsidP="007C1E3F">
      <w:pPr>
        <w:pStyle w:val="ListParagraph"/>
        <w:numPr>
          <w:ilvl w:val="0"/>
          <w:numId w:val="10"/>
        </w:numPr>
        <w:rPr>
          <w:rFonts w:ascii="Times New Roman" w:hAnsi="Times New Roman" w:cs="Times New Roman"/>
          <w:sz w:val="32"/>
          <w:szCs w:val="32"/>
        </w:rPr>
      </w:pPr>
      <w:r w:rsidRPr="006316CA">
        <w:rPr>
          <w:rFonts w:ascii="Times New Roman" w:eastAsia="Calibri" w:hAnsi="Times New Roman" w:cs="Times New Roman"/>
          <w:sz w:val="32"/>
          <w:szCs w:val="32"/>
        </w:rPr>
        <w:t>Puhastamis- ja desinfitseerimisplaan</w:t>
      </w:r>
      <w:r w:rsidRPr="006316CA">
        <w:rPr>
          <w:rFonts w:ascii="Times New Roman" w:hAnsi="Times New Roman" w:cs="Times New Roman"/>
          <w:sz w:val="32"/>
          <w:szCs w:val="32"/>
        </w:rPr>
        <w:t xml:space="preserve"> </w:t>
      </w:r>
    </w:p>
    <w:p w:rsidR="00187B1D" w:rsidRPr="006316CA" w:rsidRDefault="00187B1D" w:rsidP="00187B1D">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Vesi</w:t>
      </w:r>
    </w:p>
    <w:p w:rsidR="00187B1D" w:rsidRPr="006316CA" w:rsidRDefault="00187B1D" w:rsidP="00187B1D">
      <w:pPr>
        <w:pStyle w:val="ListParagraph"/>
        <w:numPr>
          <w:ilvl w:val="0"/>
          <w:numId w:val="10"/>
        </w:numPr>
        <w:rPr>
          <w:rFonts w:ascii="Times New Roman" w:hAnsi="Times New Roman" w:cs="Times New Roman"/>
          <w:sz w:val="32"/>
          <w:szCs w:val="32"/>
        </w:rPr>
      </w:pPr>
      <w:r w:rsidRPr="006316CA">
        <w:rPr>
          <w:rFonts w:ascii="Times New Roman" w:hAnsi="Times New Roman" w:cs="Times New Roman"/>
          <w:bCs/>
          <w:sz w:val="32"/>
          <w:szCs w:val="32"/>
        </w:rPr>
        <w:t>Personali</w:t>
      </w:r>
      <w:r w:rsidRPr="006316CA">
        <w:rPr>
          <w:rFonts w:ascii="Times New Roman" w:eastAsia="Calibri" w:hAnsi="Times New Roman" w:cs="Times New Roman"/>
          <w:bCs/>
          <w:sz w:val="32"/>
          <w:szCs w:val="32"/>
        </w:rPr>
        <w:t xml:space="preserve"> tervis ning hügieen</w:t>
      </w:r>
      <w:r w:rsidRPr="006316CA">
        <w:rPr>
          <w:rFonts w:ascii="Times New Roman" w:hAnsi="Times New Roman" w:cs="Times New Roman"/>
          <w:sz w:val="32"/>
          <w:szCs w:val="32"/>
        </w:rPr>
        <w:t xml:space="preserve"> </w:t>
      </w:r>
    </w:p>
    <w:p w:rsidR="00187B1D" w:rsidRPr="006316CA" w:rsidRDefault="00187B1D" w:rsidP="00187B1D">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 xml:space="preserve">Kaebused ja järelvalveasutuse informeerimine </w:t>
      </w:r>
    </w:p>
    <w:p w:rsidR="00187B1D" w:rsidRPr="006316CA" w:rsidRDefault="00187B1D" w:rsidP="00187B1D">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Dokumentatsiooni kord</w:t>
      </w:r>
    </w:p>
    <w:p w:rsidR="006316CA" w:rsidRDefault="00187B1D" w:rsidP="00187B1D">
      <w:pPr>
        <w:pStyle w:val="ListParagraph"/>
        <w:numPr>
          <w:ilvl w:val="0"/>
          <w:numId w:val="10"/>
        </w:numPr>
        <w:rPr>
          <w:rFonts w:ascii="Times New Roman" w:hAnsi="Times New Roman" w:cs="Times New Roman"/>
          <w:sz w:val="32"/>
          <w:szCs w:val="32"/>
        </w:rPr>
      </w:pPr>
      <w:r w:rsidRPr="006316CA">
        <w:rPr>
          <w:rFonts w:ascii="Times New Roman" w:hAnsi="Times New Roman" w:cs="Times New Roman"/>
          <w:sz w:val="32"/>
          <w:szCs w:val="32"/>
        </w:rPr>
        <w:t>Enesekontrolliplaani efektiivsuse hindamine</w:t>
      </w:r>
    </w:p>
    <w:p w:rsidR="007C1E3F" w:rsidRPr="006316CA" w:rsidRDefault="006316CA" w:rsidP="00187B1D">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Ohuanalüüs</w:t>
      </w:r>
      <w:r w:rsidR="007C1E3F" w:rsidRPr="006316CA">
        <w:rPr>
          <w:rFonts w:ascii="Times New Roman" w:hAnsi="Times New Roman" w:cs="Times New Roman"/>
          <w:sz w:val="32"/>
          <w:szCs w:val="32"/>
        </w:rPr>
        <w:br w:type="page"/>
      </w:r>
    </w:p>
    <w:p w:rsidR="0023125D" w:rsidRPr="006316CA" w:rsidRDefault="0023125D" w:rsidP="0023125D">
      <w:pPr>
        <w:pStyle w:val="ListParagraph"/>
        <w:numPr>
          <w:ilvl w:val="0"/>
          <w:numId w:val="13"/>
        </w:numPr>
        <w:rPr>
          <w:rFonts w:ascii="Times New Roman" w:hAnsi="Times New Roman" w:cs="Times New Roman"/>
          <w:b/>
          <w:sz w:val="32"/>
          <w:szCs w:val="32"/>
        </w:rPr>
      </w:pPr>
      <w:r w:rsidRPr="006316CA">
        <w:rPr>
          <w:rFonts w:ascii="Times New Roman" w:hAnsi="Times New Roman" w:cs="Times New Roman"/>
          <w:b/>
          <w:sz w:val="32"/>
          <w:szCs w:val="32"/>
        </w:rPr>
        <w:lastRenderedPageBreak/>
        <w:t>Sissejuhatus</w:t>
      </w:r>
    </w:p>
    <w:p w:rsidR="0023125D" w:rsidRPr="006316CA" w:rsidRDefault="0023125D" w:rsidP="0023125D">
      <w:pPr>
        <w:rPr>
          <w:rFonts w:ascii="Times New Roman" w:hAnsi="Times New Roman" w:cs="Times New Roman"/>
          <w:sz w:val="24"/>
          <w:szCs w:val="24"/>
        </w:rPr>
      </w:pPr>
      <w:r w:rsidRPr="006316CA">
        <w:rPr>
          <w:rFonts w:ascii="Times New Roman" w:hAnsi="Times New Roman" w:cs="Times New Roman"/>
          <w:sz w:val="24"/>
          <w:szCs w:val="24"/>
        </w:rPr>
        <w:t xml:space="preserve">Nurme Kaubanduse OÜ on jaemüügiettevõte, mis tegeleb vaid tarnijatelt saadava toidukauba edasimüügiga. Toitu ei transpordita ega turustata teistele käitlejatele. </w:t>
      </w:r>
    </w:p>
    <w:p w:rsidR="0023125D" w:rsidRPr="006316CA" w:rsidRDefault="0023125D" w:rsidP="0023125D">
      <w:pPr>
        <w:rPr>
          <w:rFonts w:ascii="Times New Roman" w:hAnsi="Times New Roman" w:cs="Times New Roman"/>
          <w:sz w:val="24"/>
          <w:szCs w:val="24"/>
        </w:rPr>
      </w:pPr>
      <w:r w:rsidRPr="006316CA">
        <w:rPr>
          <w:rFonts w:ascii="Times New Roman" w:hAnsi="Times New Roman" w:cs="Times New Roman"/>
          <w:sz w:val="24"/>
          <w:szCs w:val="24"/>
        </w:rPr>
        <w:t>Toidukaubaga seonduv informatsioon on juba tootja/pakendaja poolt tootele märgitud.</w:t>
      </w:r>
    </w:p>
    <w:p w:rsidR="0023125D" w:rsidRPr="006316CA" w:rsidRDefault="0023125D" w:rsidP="0023125D">
      <w:pPr>
        <w:rPr>
          <w:rFonts w:ascii="Times New Roman" w:hAnsi="Times New Roman" w:cs="Times New Roman"/>
          <w:sz w:val="24"/>
          <w:szCs w:val="24"/>
        </w:rPr>
      </w:pPr>
    </w:p>
    <w:p w:rsidR="0023125D" w:rsidRPr="006316CA" w:rsidRDefault="0023125D" w:rsidP="0023125D">
      <w:pPr>
        <w:rPr>
          <w:rFonts w:ascii="Times New Roman" w:hAnsi="Times New Roman" w:cs="Times New Roman"/>
          <w:sz w:val="24"/>
          <w:szCs w:val="24"/>
        </w:rPr>
      </w:pPr>
      <w:r w:rsidRPr="006316CA">
        <w:rPr>
          <w:rFonts w:ascii="Times New Roman" w:hAnsi="Times New Roman" w:cs="Times New Roman"/>
          <w:sz w:val="24"/>
          <w:szCs w:val="24"/>
        </w:rPr>
        <w:t>Enesekontrolliplaani toimimise ning efektiivsuse eest vastutavaks isikuks on Rein Aavik</w:t>
      </w:r>
    </w:p>
    <w:p w:rsidR="0023125D" w:rsidRPr="006316CA" w:rsidRDefault="0023125D" w:rsidP="0023125D">
      <w:pPr>
        <w:rPr>
          <w:rFonts w:ascii="Times New Roman" w:hAnsi="Times New Roman" w:cs="Times New Roman"/>
          <w:sz w:val="24"/>
          <w:szCs w:val="24"/>
        </w:rPr>
      </w:pPr>
    </w:p>
    <w:p w:rsidR="0023125D" w:rsidRPr="006316CA" w:rsidRDefault="0023125D">
      <w:pPr>
        <w:rPr>
          <w:rFonts w:ascii="Times New Roman" w:hAnsi="Times New Roman" w:cs="Times New Roman"/>
          <w:sz w:val="24"/>
          <w:szCs w:val="24"/>
        </w:rPr>
      </w:pPr>
      <w:r w:rsidRPr="006316CA">
        <w:rPr>
          <w:rFonts w:ascii="Times New Roman" w:hAnsi="Times New Roman" w:cs="Times New Roman"/>
          <w:sz w:val="24"/>
          <w:szCs w:val="24"/>
        </w:rPr>
        <w:br w:type="page"/>
      </w:r>
    </w:p>
    <w:p w:rsidR="0023125D" w:rsidRPr="006316CA" w:rsidRDefault="0023125D" w:rsidP="0023125D">
      <w:pPr>
        <w:pStyle w:val="ListParagraph"/>
        <w:numPr>
          <w:ilvl w:val="0"/>
          <w:numId w:val="13"/>
        </w:numPr>
        <w:rPr>
          <w:rFonts w:ascii="Times New Roman" w:hAnsi="Times New Roman" w:cs="Times New Roman"/>
          <w:b/>
          <w:sz w:val="32"/>
          <w:szCs w:val="32"/>
        </w:rPr>
      </w:pPr>
      <w:r w:rsidRPr="006316CA">
        <w:rPr>
          <w:rFonts w:ascii="Times New Roman" w:hAnsi="Times New Roman" w:cs="Times New Roman"/>
          <w:b/>
          <w:sz w:val="32"/>
          <w:szCs w:val="32"/>
        </w:rPr>
        <w:lastRenderedPageBreak/>
        <w:t>Tehnoloogiline skeem</w:t>
      </w:r>
    </w:p>
    <w:p w:rsidR="0023125D" w:rsidRPr="006316CA" w:rsidRDefault="0023125D" w:rsidP="0023125D">
      <w:pPr>
        <w:pStyle w:val="ListParagraph"/>
        <w:ind w:left="360"/>
        <w:rPr>
          <w:rFonts w:ascii="Times New Roman" w:hAnsi="Times New Roman" w:cs="Times New Roman"/>
          <w:b/>
          <w:sz w:val="32"/>
          <w:szCs w:val="32"/>
        </w:rPr>
      </w:pPr>
    </w:p>
    <w:tbl>
      <w:tblPr>
        <w:tblW w:w="9656" w:type="dxa"/>
        <w:tblInd w:w="55" w:type="dxa"/>
        <w:tblCellMar>
          <w:left w:w="70" w:type="dxa"/>
          <w:right w:w="70" w:type="dxa"/>
        </w:tblCellMar>
        <w:tblLook w:val="04A0"/>
      </w:tblPr>
      <w:tblGrid>
        <w:gridCol w:w="1498"/>
        <w:gridCol w:w="1567"/>
        <w:gridCol w:w="1844"/>
        <w:gridCol w:w="2512"/>
        <w:gridCol w:w="2235"/>
      </w:tblGrid>
      <w:tr w:rsidR="0023125D" w:rsidRPr="006316CA" w:rsidTr="0023125D">
        <w:trPr>
          <w:trHeight w:val="405"/>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1567"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1844"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2512"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r>
      <w:tr w:rsidR="0023125D" w:rsidRPr="006316CA" w:rsidTr="0023125D">
        <w:trPr>
          <w:trHeight w:val="405"/>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592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Kauba vastuvõtmine</w:t>
            </w: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r>
      <w:tr w:rsidR="0023125D" w:rsidRPr="006316CA" w:rsidTr="0023125D">
        <w:trPr>
          <w:trHeight w:val="405"/>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1567"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1844"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c>
          <w:tcPr>
            <w:tcW w:w="2512"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r>
      <w:tr w:rsidR="0023125D" w:rsidRPr="006316CA" w:rsidTr="0023125D">
        <w:trPr>
          <w:trHeight w:val="405"/>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592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Ladustamine/säilitamine, müügiks välja panek</w:t>
            </w: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r>
      <w:tr w:rsidR="0023125D" w:rsidRPr="006316CA" w:rsidTr="0023125D">
        <w:trPr>
          <w:trHeight w:val="405"/>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jc w:val="right"/>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w:t>
            </w:r>
          </w:p>
        </w:tc>
        <w:tc>
          <w:tcPr>
            <w:tcW w:w="1567"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jc w:val="center"/>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w:t>
            </w:r>
          </w:p>
        </w:tc>
        <w:tc>
          <w:tcPr>
            <w:tcW w:w="1844"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jc w:val="center"/>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w:t>
            </w:r>
          </w:p>
        </w:tc>
        <w:tc>
          <w:tcPr>
            <w:tcW w:w="2512"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w:t>
            </w: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w:t>
            </w:r>
          </w:p>
        </w:tc>
      </w:tr>
      <w:tr w:rsidR="0023125D" w:rsidRPr="006316CA" w:rsidTr="0023125D">
        <w:trPr>
          <w:trHeight w:val="4458"/>
        </w:trPr>
        <w:tc>
          <w:tcPr>
            <w:tcW w:w="1498" w:type="dxa"/>
            <w:tcBorders>
              <w:top w:val="single" w:sz="8" w:space="0" w:color="auto"/>
              <w:left w:val="single" w:sz="8" w:space="0" w:color="auto"/>
              <w:bottom w:val="single" w:sz="8" w:space="0" w:color="auto"/>
              <w:right w:val="single" w:sz="8" w:space="0" w:color="auto"/>
            </w:tcBorders>
            <w:shd w:val="clear" w:color="auto" w:fill="auto"/>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Liha ja lihatooted, kala ja kalatooted, piim ja piimatooted </w:t>
            </w:r>
            <w:r w:rsidRPr="006316CA">
              <w:rPr>
                <w:rFonts w:ascii="Times New Roman" w:eastAsia="Times New Roman" w:hAnsi="Times New Roman" w:cs="Times New Roman"/>
                <w:b/>
                <w:bCs/>
                <w:color w:val="000000"/>
                <w:lang w:eastAsia="et-EE"/>
              </w:rPr>
              <w:t xml:space="preserve">külmikus nr 1 </w:t>
            </w:r>
            <w:r w:rsidRPr="006316CA">
              <w:rPr>
                <w:rFonts w:ascii="Times New Roman" w:eastAsia="Times New Roman" w:hAnsi="Times New Roman" w:cs="Times New Roman"/>
                <w:color w:val="000000"/>
                <w:lang w:eastAsia="et-EE"/>
              </w:rPr>
              <w:t>(temp.+2°C kuni +6°C)</w:t>
            </w:r>
          </w:p>
        </w:tc>
        <w:tc>
          <w:tcPr>
            <w:tcW w:w="1567" w:type="dxa"/>
            <w:tcBorders>
              <w:top w:val="single" w:sz="8" w:space="0" w:color="auto"/>
              <w:left w:val="nil"/>
              <w:bottom w:val="single" w:sz="8" w:space="0" w:color="auto"/>
              <w:right w:val="single" w:sz="8" w:space="0" w:color="auto"/>
            </w:tcBorders>
            <w:shd w:val="clear" w:color="auto" w:fill="auto"/>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Külmutatud toidud, jäätised </w:t>
            </w:r>
            <w:r w:rsidRPr="006316CA">
              <w:rPr>
                <w:rFonts w:ascii="Times New Roman" w:eastAsia="Times New Roman" w:hAnsi="Times New Roman" w:cs="Times New Roman"/>
                <w:b/>
                <w:bCs/>
                <w:color w:val="000000"/>
                <w:lang w:eastAsia="et-EE"/>
              </w:rPr>
              <w:t xml:space="preserve">külmikus nr 2 ja nr 3 </w:t>
            </w:r>
            <w:r w:rsidRPr="006316CA">
              <w:rPr>
                <w:rFonts w:ascii="Times New Roman" w:eastAsia="Times New Roman" w:hAnsi="Times New Roman" w:cs="Times New Roman"/>
                <w:color w:val="000000"/>
                <w:lang w:eastAsia="et-EE"/>
              </w:rPr>
              <w:t>(temp. mitte üle -18°C)</w:t>
            </w:r>
          </w:p>
        </w:tc>
        <w:tc>
          <w:tcPr>
            <w:tcW w:w="1844" w:type="dxa"/>
            <w:tcBorders>
              <w:top w:val="single" w:sz="8" w:space="0" w:color="auto"/>
              <w:left w:val="nil"/>
              <w:bottom w:val="single" w:sz="8" w:space="0" w:color="auto"/>
              <w:right w:val="single" w:sz="8" w:space="0" w:color="auto"/>
            </w:tcBorders>
            <w:shd w:val="clear" w:color="auto" w:fill="auto"/>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Piim ja piimatooted, lahja alkohol, karastusjoogid </w:t>
            </w:r>
            <w:r w:rsidRPr="006316CA">
              <w:rPr>
                <w:rFonts w:ascii="Times New Roman" w:eastAsia="Times New Roman" w:hAnsi="Times New Roman" w:cs="Times New Roman"/>
                <w:b/>
                <w:bCs/>
                <w:color w:val="000000"/>
                <w:lang w:eastAsia="et-EE"/>
              </w:rPr>
              <w:t>külmikus nr 4 ja nr 5</w:t>
            </w:r>
            <w:r w:rsidRPr="006316CA">
              <w:rPr>
                <w:rFonts w:ascii="Times New Roman" w:eastAsia="Times New Roman" w:hAnsi="Times New Roman" w:cs="Times New Roman"/>
                <w:color w:val="000000"/>
                <w:lang w:eastAsia="et-EE"/>
              </w:rPr>
              <w:t xml:space="preserve"> (temp.+2°C kuni +6°C)</w:t>
            </w:r>
          </w:p>
        </w:tc>
        <w:tc>
          <w:tcPr>
            <w:tcW w:w="2512" w:type="dxa"/>
            <w:tcBorders>
              <w:top w:val="single" w:sz="8" w:space="0" w:color="auto"/>
              <w:left w:val="nil"/>
              <w:bottom w:val="single" w:sz="8" w:space="0" w:color="auto"/>
              <w:right w:val="single" w:sz="8" w:space="0" w:color="auto"/>
            </w:tcBorders>
            <w:shd w:val="clear" w:color="auto" w:fill="auto"/>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Kuivained, konservid, kuivtoidud, hoidised, alkohoolsed joogid, karastusjoogid, pagaritooted, maitseained, maiustuse, dzemmid, moosid, hoidised </w:t>
            </w:r>
            <w:r w:rsidRPr="006316CA">
              <w:rPr>
                <w:rFonts w:ascii="Times New Roman" w:eastAsia="Times New Roman" w:hAnsi="Times New Roman" w:cs="Times New Roman"/>
                <w:b/>
                <w:bCs/>
                <w:color w:val="000000"/>
                <w:lang w:eastAsia="et-EE"/>
              </w:rPr>
              <w:t>vastavad riiulid müügisaalis</w:t>
            </w:r>
            <w:r w:rsidRPr="006316CA">
              <w:rPr>
                <w:rFonts w:ascii="Times New Roman" w:eastAsia="Times New Roman" w:hAnsi="Times New Roman" w:cs="Times New Roman"/>
                <w:color w:val="000000"/>
                <w:lang w:eastAsia="et-EE"/>
              </w:rPr>
              <w:t>(temp. mitte üle +22°C)</w:t>
            </w:r>
          </w:p>
        </w:tc>
        <w:tc>
          <w:tcPr>
            <w:tcW w:w="2235" w:type="dxa"/>
            <w:tcBorders>
              <w:top w:val="single" w:sz="8" w:space="0" w:color="auto"/>
              <w:left w:val="nil"/>
              <w:bottom w:val="single" w:sz="8" w:space="0" w:color="auto"/>
              <w:right w:val="single" w:sz="8" w:space="0" w:color="auto"/>
            </w:tcBorders>
            <w:shd w:val="clear" w:color="auto" w:fill="auto"/>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Puu- ja köögivili </w:t>
            </w:r>
            <w:r w:rsidRPr="006316CA">
              <w:rPr>
                <w:rFonts w:ascii="Times New Roman" w:eastAsia="Times New Roman" w:hAnsi="Times New Roman" w:cs="Times New Roman"/>
                <w:b/>
                <w:bCs/>
                <w:color w:val="000000"/>
                <w:lang w:eastAsia="et-EE"/>
              </w:rPr>
              <w:t>vastavas letis müügisaalis</w:t>
            </w:r>
            <w:r w:rsidRPr="006316CA">
              <w:rPr>
                <w:rFonts w:ascii="Times New Roman" w:eastAsia="Times New Roman" w:hAnsi="Times New Roman" w:cs="Times New Roman"/>
                <w:color w:val="000000"/>
                <w:lang w:eastAsia="et-EE"/>
              </w:rPr>
              <w:t>(temp. mitte üle +10°C)</w:t>
            </w:r>
          </w:p>
        </w:tc>
      </w:tr>
      <w:tr w:rsidR="0023125D" w:rsidRPr="006316CA" w:rsidTr="0023125D">
        <w:trPr>
          <w:trHeight w:val="405"/>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1567"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jc w:val="right"/>
              <w:rPr>
                <w:rFonts w:ascii="Times New Roman" w:eastAsia="Times New Roman" w:hAnsi="Times New Roman" w:cs="Times New Roman"/>
                <w:color w:val="000000"/>
                <w:lang w:eastAsia="et-EE"/>
              </w:rPr>
            </w:pPr>
          </w:p>
        </w:tc>
        <w:tc>
          <w:tcPr>
            <w:tcW w:w="1844"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jc w:val="center"/>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c>
          <w:tcPr>
            <w:tcW w:w="2512"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r>
      <w:tr w:rsidR="0023125D" w:rsidRPr="006316CA" w:rsidTr="0023125D">
        <w:trPr>
          <w:trHeight w:val="405"/>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592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Müük tarbijale</w:t>
            </w: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r>
      <w:tr w:rsidR="0023125D" w:rsidRPr="006316CA" w:rsidTr="0023125D">
        <w:trPr>
          <w:trHeight w:val="386"/>
        </w:trPr>
        <w:tc>
          <w:tcPr>
            <w:tcW w:w="1498"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1567"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1844"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2512"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c>
          <w:tcPr>
            <w:tcW w:w="2235" w:type="dxa"/>
            <w:tcBorders>
              <w:top w:val="nil"/>
              <w:left w:val="nil"/>
              <w:bottom w:val="nil"/>
              <w:right w:val="nil"/>
            </w:tcBorders>
            <w:shd w:val="clear" w:color="auto" w:fill="auto"/>
            <w:noWrap/>
            <w:vAlign w:val="bottom"/>
            <w:hideMark/>
          </w:tcPr>
          <w:p w:rsidR="0023125D" w:rsidRPr="006316CA" w:rsidRDefault="0023125D" w:rsidP="0023125D">
            <w:pPr>
              <w:spacing w:after="0" w:line="240" w:lineRule="auto"/>
              <w:rPr>
                <w:rFonts w:ascii="Times New Roman" w:eastAsia="Times New Roman" w:hAnsi="Times New Roman" w:cs="Times New Roman"/>
                <w:color w:val="000000"/>
                <w:lang w:eastAsia="et-EE"/>
              </w:rPr>
            </w:pPr>
          </w:p>
        </w:tc>
      </w:tr>
    </w:tbl>
    <w:p w:rsidR="0023125D" w:rsidRPr="006316CA" w:rsidRDefault="0023125D" w:rsidP="0023125D">
      <w:pPr>
        <w:rPr>
          <w:rFonts w:ascii="Times New Roman" w:hAnsi="Times New Roman" w:cs="Times New Roman"/>
          <w:b/>
          <w:sz w:val="32"/>
          <w:szCs w:val="32"/>
        </w:rPr>
      </w:pPr>
      <w:r w:rsidRPr="006316CA">
        <w:rPr>
          <w:rFonts w:ascii="Times New Roman" w:hAnsi="Times New Roman" w:cs="Times New Roman"/>
          <w:b/>
          <w:sz w:val="32"/>
          <w:szCs w:val="32"/>
        </w:rPr>
        <w:br w:type="page"/>
      </w:r>
    </w:p>
    <w:p w:rsidR="0062226C" w:rsidRPr="006316CA" w:rsidRDefault="00187B1D" w:rsidP="0062226C">
      <w:pPr>
        <w:rPr>
          <w:rFonts w:ascii="Times New Roman" w:hAnsi="Times New Roman" w:cs="Times New Roman"/>
          <w:b/>
          <w:sz w:val="32"/>
          <w:szCs w:val="32"/>
        </w:rPr>
      </w:pPr>
      <w:r w:rsidRPr="006316CA">
        <w:rPr>
          <w:rFonts w:ascii="Times New Roman" w:hAnsi="Times New Roman" w:cs="Times New Roman"/>
          <w:b/>
          <w:sz w:val="32"/>
          <w:szCs w:val="32"/>
        </w:rPr>
        <w:lastRenderedPageBreak/>
        <w:t>4.</w:t>
      </w:r>
      <w:r w:rsidR="0062226C" w:rsidRPr="006316CA">
        <w:rPr>
          <w:rFonts w:ascii="Times New Roman" w:hAnsi="Times New Roman" w:cs="Times New Roman"/>
          <w:b/>
          <w:sz w:val="32"/>
          <w:szCs w:val="32"/>
        </w:rPr>
        <w:t xml:space="preserve"> Toidu vastuvõtt</w:t>
      </w:r>
    </w:p>
    <w:p w:rsidR="0062226C" w:rsidRPr="006316CA" w:rsidRDefault="0062226C" w:rsidP="00187B1D">
      <w:pPr>
        <w:rPr>
          <w:rFonts w:ascii="Times New Roman" w:hAnsi="Times New Roman" w:cs="Times New Roman"/>
          <w:b/>
          <w:sz w:val="24"/>
          <w:szCs w:val="24"/>
        </w:rPr>
      </w:pPr>
      <w:r w:rsidRPr="006316CA">
        <w:rPr>
          <w:rFonts w:ascii="Times New Roman" w:hAnsi="Times New Roman" w:cs="Times New Roman"/>
          <w:b/>
          <w:sz w:val="24"/>
          <w:szCs w:val="24"/>
        </w:rPr>
        <w:t>Vastutav isik Rein Aavik</w:t>
      </w:r>
      <w:r w:rsidRPr="006316CA">
        <w:rPr>
          <w:rFonts w:ascii="Times New Roman" w:hAnsi="Times New Roman" w:cs="Times New Roman"/>
          <w:b/>
          <w:sz w:val="24"/>
          <w:szCs w:val="24"/>
        </w:rPr>
        <w:tab/>
      </w:r>
      <w:r w:rsidRPr="006316CA">
        <w:rPr>
          <w:rFonts w:ascii="Times New Roman" w:hAnsi="Times New Roman" w:cs="Times New Roman"/>
          <w:b/>
          <w:sz w:val="24"/>
          <w:szCs w:val="24"/>
        </w:rPr>
        <w:tab/>
      </w:r>
      <w:r w:rsidRPr="006316CA">
        <w:rPr>
          <w:rFonts w:ascii="Times New Roman" w:hAnsi="Times New Roman" w:cs="Times New Roman"/>
          <w:sz w:val="24"/>
          <w:szCs w:val="24"/>
        </w:rPr>
        <w:tab/>
      </w:r>
      <w:r w:rsidRPr="006316CA">
        <w:rPr>
          <w:rFonts w:ascii="Times New Roman" w:hAnsi="Times New Roman" w:cs="Times New Roman"/>
          <w:sz w:val="24"/>
          <w:szCs w:val="24"/>
        </w:rPr>
        <w:tab/>
      </w:r>
    </w:p>
    <w:p w:rsidR="0062226C" w:rsidRPr="006316CA" w:rsidRDefault="0062226C" w:rsidP="0062226C">
      <w:pPr>
        <w:spacing w:line="240" w:lineRule="auto"/>
        <w:rPr>
          <w:rFonts w:ascii="Times New Roman" w:hAnsi="Times New Roman" w:cs="Times New Roman"/>
          <w:sz w:val="24"/>
          <w:szCs w:val="24"/>
        </w:rPr>
      </w:pPr>
      <w:r w:rsidRPr="006316CA">
        <w:rPr>
          <w:rFonts w:ascii="Times New Roman" w:hAnsi="Times New Roman" w:cs="Times New Roman"/>
          <w:sz w:val="24"/>
          <w:szCs w:val="24"/>
        </w:rPr>
        <w:t>1.  Enne saadetise vastuvõttu ja allkirja andmist kontrolli, et saatelehel märgitud hulk oleks  vastavuses kohaletoimetatud kauba hulgaga ja et saadetis oleks see kaup, mis saatelehel kirjas.Kui kaupa on puudu või ei vasta see mingil muul moel saatelehele, tuleb selle kohta enne vastuvõttu saatelehele märge teha.</w:t>
      </w:r>
      <w:r w:rsidRPr="006316CA">
        <w:rPr>
          <w:rFonts w:ascii="Times New Roman" w:hAnsi="Times New Roman" w:cs="Times New Roman"/>
          <w:sz w:val="24"/>
          <w:szCs w:val="24"/>
        </w:rPr>
        <w:tab/>
      </w:r>
      <w:r w:rsidRPr="006316CA">
        <w:rPr>
          <w:rFonts w:ascii="Times New Roman" w:hAnsi="Times New Roman" w:cs="Times New Roman"/>
          <w:sz w:val="24"/>
          <w:szCs w:val="24"/>
        </w:rPr>
        <w:tab/>
      </w:r>
    </w:p>
    <w:p w:rsidR="0062226C" w:rsidRPr="006316CA" w:rsidRDefault="0062226C" w:rsidP="0062226C">
      <w:pPr>
        <w:rPr>
          <w:rFonts w:ascii="Times New Roman" w:hAnsi="Times New Roman" w:cs="Times New Roman"/>
          <w:sz w:val="24"/>
          <w:szCs w:val="24"/>
        </w:rPr>
      </w:pPr>
      <w:r w:rsidRPr="006316CA">
        <w:rPr>
          <w:rFonts w:ascii="Times New Roman" w:hAnsi="Times New Roman" w:cs="Times New Roman"/>
          <w:sz w:val="24"/>
          <w:szCs w:val="24"/>
        </w:rPr>
        <w:t>2.  Kaup märgitakse vastuvõetuks kirjutades saatelehele vastuvõtukuupäeva ja vastuvõtja nime.</w:t>
      </w:r>
    </w:p>
    <w:p w:rsidR="0062226C" w:rsidRPr="006316CA" w:rsidRDefault="0062226C" w:rsidP="0062226C">
      <w:pPr>
        <w:rPr>
          <w:rFonts w:ascii="Times New Roman" w:hAnsi="Times New Roman" w:cs="Times New Roman"/>
          <w:sz w:val="24"/>
          <w:szCs w:val="24"/>
        </w:rPr>
      </w:pPr>
      <w:r w:rsidRPr="006316CA">
        <w:rPr>
          <w:rFonts w:ascii="Times New Roman" w:hAnsi="Times New Roman" w:cs="Times New Roman"/>
          <w:sz w:val="24"/>
          <w:szCs w:val="24"/>
        </w:rPr>
        <w:t>3.  Reakohane kontroll:</w:t>
      </w:r>
      <w:r w:rsidRPr="006316CA">
        <w:rPr>
          <w:rFonts w:ascii="Times New Roman" w:hAnsi="Times New Roman" w:cs="Times New Roman"/>
          <w:sz w:val="24"/>
          <w:szCs w:val="24"/>
        </w:rPr>
        <w:tab/>
      </w:r>
      <w:r w:rsidRPr="006316CA">
        <w:rPr>
          <w:rFonts w:ascii="Times New Roman" w:hAnsi="Times New Roman" w:cs="Times New Roman"/>
          <w:sz w:val="24"/>
          <w:szCs w:val="24"/>
        </w:rPr>
        <w:tab/>
      </w:r>
    </w:p>
    <w:p w:rsidR="0062226C" w:rsidRPr="006316CA" w:rsidRDefault="0062226C" w:rsidP="0062226C">
      <w:pPr>
        <w:rPr>
          <w:rFonts w:ascii="Times New Roman" w:hAnsi="Times New Roman" w:cs="Times New Roman"/>
          <w:sz w:val="24"/>
          <w:szCs w:val="24"/>
        </w:rPr>
      </w:pPr>
      <w:r w:rsidRPr="006316CA">
        <w:rPr>
          <w:rFonts w:ascii="Times New Roman" w:hAnsi="Times New Roman" w:cs="Times New Roman"/>
          <w:sz w:val="24"/>
          <w:szCs w:val="24"/>
        </w:rPr>
        <w:tab/>
        <w:t>*kontrolli, et iga toode oleks tulnud sellises koguses, nagu saatelehel kirjas.Kui hulk ei vasta, kriipsuta esialgne hulk maha ja kirjuta kõrvale tegelik hulk,et arvet käsitlev isik saaks aru, milles asi. Kui rea toodete hulk on vastavuses märgi (V).</w:t>
      </w:r>
      <w:r w:rsidRPr="006316CA">
        <w:rPr>
          <w:rFonts w:ascii="Times New Roman" w:hAnsi="Times New Roman" w:cs="Times New Roman"/>
          <w:sz w:val="24"/>
          <w:szCs w:val="24"/>
        </w:rPr>
        <w:tab/>
      </w:r>
      <w:r w:rsidRPr="006316CA">
        <w:rPr>
          <w:rFonts w:ascii="Times New Roman" w:hAnsi="Times New Roman" w:cs="Times New Roman"/>
          <w:sz w:val="24"/>
          <w:szCs w:val="24"/>
        </w:rPr>
        <w:tab/>
      </w:r>
    </w:p>
    <w:p w:rsidR="0062226C" w:rsidRPr="006316CA" w:rsidRDefault="0062226C" w:rsidP="0062226C">
      <w:pPr>
        <w:rPr>
          <w:rFonts w:ascii="Times New Roman" w:hAnsi="Times New Roman" w:cs="Times New Roman"/>
          <w:sz w:val="24"/>
          <w:szCs w:val="24"/>
        </w:rPr>
      </w:pPr>
      <w:r w:rsidRPr="006316CA">
        <w:rPr>
          <w:rFonts w:ascii="Times New Roman" w:hAnsi="Times New Roman" w:cs="Times New Roman"/>
          <w:sz w:val="24"/>
          <w:szCs w:val="24"/>
        </w:rPr>
        <w:tab/>
        <w:t>*täielikult kontrollitud saatelehe alla kirjutab kontrollija perekonnanime.</w:t>
      </w:r>
    </w:p>
    <w:p w:rsidR="0062226C" w:rsidRPr="006316CA" w:rsidRDefault="0062226C" w:rsidP="0062226C">
      <w:pPr>
        <w:rPr>
          <w:rFonts w:ascii="Times New Roman" w:hAnsi="Times New Roman" w:cs="Times New Roman"/>
          <w:sz w:val="24"/>
          <w:szCs w:val="24"/>
        </w:rPr>
      </w:pPr>
      <w:r w:rsidRPr="006316CA">
        <w:rPr>
          <w:rFonts w:ascii="Times New Roman" w:hAnsi="Times New Roman" w:cs="Times New Roman"/>
          <w:sz w:val="24"/>
          <w:szCs w:val="24"/>
        </w:rPr>
        <w:tab/>
        <w:t>*kontrolli, et igal müügikuupäevaga varustatud tootel on alles müügipäevi. Kui saabunud tootepartiis on kuupäevad üle läinud, tuleb vastavad tooted hankijale tagasi saata. Kui aga väljavahetavat kaupa ei ole võimalik piisavalt kiiresti asendada, tuleb kaaluda hankehindade allahindlust, mis kataks vajaliku allahindluse või kao kaupluses.</w:t>
      </w:r>
    </w:p>
    <w:p w:rsidR="0062226C" w:rsidRPr="006316CA" w:rsidRDefault="0062226C" w:rsidP="0062226C">
      <w:pPr>
        <w:ind w:left="708"/>
        <w:rPr>
          <w:rFonts w:ascii="Times New Roman" w:hAnsi="Times New Roman" w:cs="Times New Roman"/>
          <w:sz w:val="24"/>
          <w:szCs w:val="24"/>
        </w:rPr>
      </w:pPr>
      <w:r w:rsidRPr="006316CA">
        <w:rPr>
          <w:rFonts w:ascii="Times New Roman" w:hAnsi="Times New Roman" w:cs="Times New Roman"/>
          <w:sz w:val="24"/>
          <w:szCs w:val="24"/>
        </w:rPr>
        <w:t>*Kauba vastuvõtmisel jälgitakse tootjate ja tarnijate veokite hügieenilist olukorda, kauba temperatuuri, visuaalset korrasolu, toidukaupade paigutamist veokites, pakendite terviklikkust ja teisi vajalikke tingimusi toidu omaduste säilimiseks veokis.</w:t>
      </w:r>
    </w:p>
    <w:p w:rsidR="0062226C" w:rsidRPr="006316CA" w:rsidRDefault="0062226C" w:rsidP="0062226C">
      <w:pPr>
        <w:ind w:left="708"/>
        <w:rPr>
          <w:rFonts w:ascii="Times New Roman" w:hAnsi="Times New Roman" w:cs="Times New Roman"/>
          <w:sz w:val="24"/>
          <w:szCs w:val="24"/>
        </w:rPr>
      </w:pPr>
      <w:r w:rsidRPr="006316CA">
        <w:rPr>
          <w:rFonts w:ascii="Times New Roman" w:hAnsi="Times New Roman" w:cs="Times New Roman"/>
          <w:sz w:val="24"/>
          <w:szCs w:val="24"/>
        </w:rPr>
        <w:t>Nõutavad temperatuurivahemikud:</w:t>
      </w:r>
    </w:p>
    <w:p w:rsidR="0062226C" w:rsidRPr="006316CA" w:rsidRDefault="0062226C" w:rsidP="0062226C">
      <w:pPr>
        <w:ind w:left="708"/>
        <w:rPr>
          <w:rFonts w:ascii="Times New Roman" w:hAnsi="Times New Roman" w:cs="Times New Roman"/>
          <w:sz w:val="24"/>
          <w:szCs w:val="24"/>
        </w:rPr>
      </w:pPr>
      <w:r w:rsidRPr="006316CA">
        <w:rPr>
          <w:rFonts w:ascii="Times New Roman" w:hAnsi="Times New Roman" w:cs="Times New Roman"/>
          <w:sz w:val="24"/>
          <w:szCs w:val="24"/>
        </w:rPr>
        <w:t>•</w:t>
      </w:r>
      <w:r w:rsidRPr="006316CA">
        <w:rPr>
          <w:rFonts w:ascii="Times New Roman" w:hAnsi="Times New Roman" w:cs="Times New Roman"/>
          <w:sz w:val="24"/>
          <w:szCs w:val="24"/>
        </w:rPr>
        <w:tab/>
        <w:t>Piim ja piimatooted, vorst ja vorstitooted, jahedat temperatuuri vajavad kondiitritooted (tordid, pirukad) lubatud vahemikus 0°C kuni +6°C</w:t>
      </w:r>
    </w:p>
    <w:p w:rsidR="0062226C" w:rsidRPr="006316CA" w:rsidRDefault="0062226C" w:rsidP="0062226C">
      <w:pPr>
        <w:ind w:left="708"/>
        <w:rPr>
          <w:rFonts w:ascii="Times New Roman" w:hAnsi="Times New Roman" w:cs="Times New Roman"/>
          <w:sz w:val="24"/>
          <w:szCs w:val="24"/>
        </w:rPr>
      </w:pPr>
      <w:r w:rsidRPr="006316CA">
        <w:rPr>
          <w:rFonts w:ascii="Times New Roman" w:hAnsi="Times New Roman" w:cs="Times New Roman"/>
          <w:sz w:val="24"/>
          <w:szCs w:val="24"/>
        </w:rPr>
        <w:t>•</w:t>
      </w:r>
      <w:r w:rsidRPr="006316CA">
        <w:rPr>
          <w:rFonts w:ascii="Times New Roman" w:hAnsi="Times New Roman" w:cs="Times New Roman"/>
          <w:sz w:val="24"/>
          <w:szCs w:val="24"/>
        </w:rPr>
        <w:tab/>
        <w:t>Sügavkülmutatud tooted mitte üle -15°C</w:t>
      </w:r>
      <w:r w:rsidRPr="006316CA">
        <w:rPr>
          <w:rFonts w:ascii="Times New Roman" w:hAnsi="Times New Roman" w:cs="Times New Roman"/>
          <w:sz w:val="24"/>
          <w:szCs w:val="24"/>
        </w:rPr>
        <w:tab/>
      </w:r>
    </w:p>
    <w:p w:rsidR="0062226C" w:rsidRPr="006316CA" w:rsidRDefault="0062226C" w:rsidP="0062226C">
      <w:pPr>
        <w:rPr>
          <w:rFonts w:ascii="Times New Roman" w:hAnsi="Times New Roman" w:cs="Times New Roman"/>
          <w:sz w:val="24"/>
          <w:szCs w:val="24"/>
        </w:rPr>
      </w:pPr>
      <w:r w:rsidRPr="006316CA">
        <w:rPr>
          <w:rFonts w:ascii="Times New Roman" w:hAnsi="Times New Roman" w:cs="Times New Roman"/>
          <w:sz w:val="24"/>
          <w:szCs w:val="24"/>
        </w:rPr>
        <w:t>4.  Reklamatsioonid ja tagastused</w:t>
      </w:r>
      <w:r w:rsidRPr="006316CA">
        <w:rPr>
          <w:rFonts w:ascii="Times New Roman" w:hAnsi="Times New Roman" w:cs="Times New Roman"/>
          <w:sz w:val="24"/>
          <w:szCs w:val="24"/>
        </w:rPr>
        <w:tab/>
      </w:r>
      <w:r w:rsidRPr="006316CA">
        <w:rPr>
          <w:rFonts w:ascii="Times New Roman" w:hAnsi="Times New Roman" w:cs="Times New Roman"/>
          <w:sz w:val="24"/>
          <w:szCs w:val="24"/>
        </w:rPr>
        <w:tab/>
      </w:r>
    </w:p>
    <w:p w:rsidR="0062226C" w:rsidRPr="006316CA" w:rsidRDefault="0062226C" w:rsidP="0062226C">
      <w:pPr>
        <w:ind w:left="705"/>
        <w:rPr>
          <w:rFonts w:ascii="Times New Roman" w:hAnsi="Times New Roman" w:cs="Times New Roman"/>
          <w:sz w:val="24"/>
          <w:szCs w:val="24"/>
        </w:rPr>
      </w:pPr>
      <w:r w:rsidRPr="006316CA">
        <w:rPr>
          <w:rFonts w:ascii="Times New Roman" w:hAnsi="Times New Roman" w:cs="Times New Roman"/>
          <w:sz w:val="24"/>
          <w:szCs w:val="24"/>
        </w:rPr>
        <w:t>Kui saatelehel või saadetisel on viga:</w:t>
      </w:r>
      <w:r w:rsidRPr="006316CA">
        <w:rPr>
          <w:rFonts w:ascii="Times New Roman" w:hAnsi="Times New Roman" w:cs="Times New Roman"/>
          <w:sz w:val="24"/>
          <w:szCs w:val="24"/>
        </w:rPr>
        <w:br/>
        <w:t xml:space="preserve">*märgi veareale lühike selgitus vea kohta (näit. puudus, katkine jne) </w:t>
      </w:r>
      <w:r w:rsidRPr="006316CA">
        <w:rPr>
          <w:rFonts w:ascii="Times New Roman" w:hAnsi="Times New Roman" w:cs="Times New Roman"/>
          <w:sz w:val="24"/>
          <w:szCs w:val="24"/>
        </w:rPr>
        <w:br/>
      </w:r>
      <w:r w:rsidRPr="006316CA">
        <w:rPr>
          <w:rFonts w:ascii="Times New Roman" w:hAnsi="Times New Roman" w:cs="Times New Roman"/>
          <w:sz w:val="24"/>
          <w:szCs w:val="24"/>
        </w:rPr>
        <w:tab/>
        <w:t>*kontrollis avastatud kaubakoguse puudus või mittevastavus ettenähtud kvaliteedile, vormista hankijale tagastus-saateleht, kuhu pane ka kirja tagastuse põhjus ning edasta hankijale. Hankijal on kohustus koostada kreeditarve.</w:t>
      </w:r>
      <w:r w:rsidRPr="006316CA">
        <w:rPr>
          <w:rFonts w:ascii="Times New Roman" w:hAnsi="Times New Roman" w:cs="Times New Roman"/>
          <w:sz w:val="24"/>
          <w:szCs w:val="24"/>
        </w:rPr>
        <w:tab/>
      </w:r>
      <w:r w:rsidRPr="006316CA">
        <w:rPr>
          <w:rFonts w:ascii="Times New Roman" w:hAnsi="Times New Roman" w:cs="Times New Roman"/>
          <w:sz w:val="24"/>
          <w:szCs w:val="24"/>
        </w:rPr>
        <w:tab/>
      </w:r>
    </w:p>
    <w:p w:rsidR="0062226C" w:rsidRPr="006316CA" w:rsidRDefault="0062226C" w:rsidP="0062226C">
      <w:pPr>
        <w:rPr>
          <w:rFonts w:ascii="Times New Roman" w:hAnsi="Times New Roman" w:cs="Times New Roman"/>
          <w:sz w:val="24"/>
          <w:szCs w:val="24"/>
        </w:rPr>
      </w:pPr>
      <w:r w:rsidRPr="006316CA">
        <w:rPr>
          <w:rFonts w:ascii="Times New Roman" w:hAnsi="Times New Roman" w:cs="Times New Roman"/>
          <w:sz w:val="24"/>
          <w:szCs w:val="24"/>
        </w:rPr>
        <w:t>5. Kreeditarve saabudes, toimeta see koos puuduliku saateleht-arvega raamatupidamisse.</w:t>
      </w:r>
    </w:p>
    <w:p w:rsidR="0062226C" w:rsidRPr="006316CA" w:rsidRDefault="0062226C">
      <w:pPr>
        <w:rPr>
          <w:rFonts w:ascii="Times New Roman" w:hAnsi="Times New Roman" w:cs="Times New Roman"/>
        </w:rPr>
      </w:pPr>
      <w:r w:rsidRPr="006316CA">
        <w:rPr>
          <w:rFonts w:ascii="Times New Roman" w:hAnsi="Times New Roman" w:cs="Times New Roman"/>
        </w:rPr>
        <w:br w:type="page"/>
      </w:r>
    </w:p>
    <w:tbl>
      <w:tblPr>
        <w:tblW w:w="9157" w:type="dxa"/>
        <w:tblInd w:w="55" w:type="dxa"/>
        <w:tblCellMar>
          <w:left w:w="70" w:type="dxa"/>
          <w:right w:w="70" w:type="dxa"/>
        </w:tblCellMar>
        <w:tblLook w:val="04A0"/>
      </w:tblPr>
      <w:tblGrid>
        <w:gridCol w:w="2824"/>
        <w:gridCol w:w="89"/>
        <w:gridCol w:w="740"/>
        <w:gridCol w:w="2173"/>
        <w:gridCol w:w="486"/>
        <w:gridCol w:w="165"/>
        <w:gridCol w:w="1185"/>
        <w:gridCol w:w="979"/>
        <w:gridCol w:w="516"/>
      </w:tblGrid>
      <w:tr w:rsidR="0062226C" w:rsidRPr="006316CA" w:rsidTr="009330EC">
        <w:trPr>
          <w:trHeight w:val="300"/>
        </w:trPr>
        <w:tc>
          <w:tcPr>
            <w:tcW w:w="9157" w:type="dxa"/>
            <w:gridSpan w:val="9"/>
            <w:tcBorders>
              <w:top w:val="nil"/>
              <w:left w:val="nil"/>
              <w:bottom w:val="nil"/>
              <w:right w:val="nil"/>
            </w:tcBorders>
            <w:shd w:val="clear" w:color="auto" w:fill="auto"/>
            <w:noWrap/>
            <w:vAlign w:val="bottom"/>
            <w:hideMark/>
          </w:tcPr>
          <w:p w:rsidR="0062226C" w:rsidRPr="006316CA" w:rsidRDefault="00187B1D" w:rsidP="0062226C">
            <w:pPr>
              <w:spacing w:after="0" w:line="240" w:lineRule="auto"/>
              <w:rPr>
                <w:rFonts w:ascii="Times New Roman" w:eastAsia="Times New Roman" w:hAnsi="Times New Roman" w:cs="Times New Roman"/>
                <w:b/>
                <w:bCs/>
                <w:color w:val="000000"/>
                <w:sz w:val="32"/>
                <w:szCs w:val="32"/>
                <w:u w:val="single"/>
                <w:lang w:eastAsia="et-EE"/>
              </w:rPr>
            </w:pPr>
            <w:r w:rsidRPr="006316CA">
              <w:rPr>
                <w:rFonts w:ascii="Times New Roman" w:eastAsia="Times New Roman" w:hAnsi="Times New Roman" w:cs="Times New Roman"/>
                <w:b/>
                <w:bCs/>
                <w:color w:val="000000"/>
                <w:sz w:val="32"/>
                <w:szCs w:val="32"/>
                <w:u w:val="single"/>
                <w:lang w:eastAsia="et-EE"/>
              </w:rPr>
              <w:lastRenderedPageBreak/>
              <w:t>5.</w:t>
            </w:r>
            <w:r w:rsidR="0062226C" w:rsidRPr="006316CA">
              <w:rPr>
                <w:rFonts w:ascii="Times New Roman" w:eastAsia="Times New Roman" w:hAnsi="Times New Roman" w:cs="Times New Roman"/>
                <w:b/>
                <w:bCs/>
                <w:color w:val="000000"/>
                <w:sz w:val="32"/>
                <w:szCs w:val="32"/>
                <w:u w:val="single"/>
                <w:lang w:eastAsia="et-EE"/>
              </w:rPr>
              <w:t xml:space="preserve"> Toidu ladustamine ja müügiks väljapanek. Külmaahela katkematuse</w:t>
            </w:r>
          </w:p>
        </w:tc>
      </w:tr>
      <w:tr w:rsidR="0062226C" w:rsidRPr="006316CA" w:rsidTr="009330EC">
        <w:trPr>
          <w:trHeight w:val="300"/>
        </w:trPr>
        <w:tc>
          <w:tcPr>
            <w:tcW w:w="2831" w:type="dxa"/>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b/>
                <w:bCs/>
                <w:color w:val="000000"/>
                <w:sz w:val="32"/>
                <w:szCs w:val="32"/>
                <w:u w:val="single"/>
                <w:lang w:eastAsia="et-EE"/>
              </w:rPr>
            </w:pPr>
            <w:r w:rsidRPr="006316CA">
              <w:rPr>
                <w:rFonts w:ascii="Times New Roman" w:eastAsia="Times New Roman" w:hAnsi="Times New Roman" w:cs="Times New Roman"/>
                <w:b/>
                <w:bCs/>
                <w:color w:val="000000"/>
                <w:sz w:val="32"/>
                <w:szCs w:val="32"/>
                <w:u w:val="single"/>
                <w:lang w:eastAsia="et-EE"/>
              </w:rPr>
              <w:t>tagamine.</w:t>
            </w:r>
          </w:p>
          <w:p w:rsidR="0062226C" w:rsidRPr="006316CA" w:rsidRDefault="0062226C" w:rsidP="0062226C">
            <w:pPr>
              <w:spacing w:after="0" w:line="240" w:lineRule="auto"/>
              <w:rPr>
                <w:rFonts w:ascii="Times New Roman" w:eastAsia="Times New Roman" w:hAnsi="Times New Roman" w:cs="Times New Roman"/>
                <w:b/>
                <w:bCs/>
                <w:color w:val="000000"/>
                <w:sz w:val="32"/>
                <w:szCs w:val="32"/>
                <w:u w:val="single"/>
                <w:lang w:eastAsia="et-EE"/>
              </w:rPr>
            </w:pPr>
          </w:p>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Vastutav isik Rein Aavik</w:t>
            </w:r>
          </w:p>
        </w:tc>
        <w:tc>
          <w:tcPr>
            <w:tcW w:w="3661" w:type="dxa"/>
            <w:gridSpan w:val="5"/>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32"/>
                <w:szCs w:val="32"/>
                <w:lang w:eastAsia="et-EE"/>
              </w:rPr>
            </w:pPr>
          </w:p>
          <w:p w:rsidR="0062226C" w:rsidRPr="006316CA" w:rsidRDefault="0062226C" w:rsidP="0062226C">
            <w:pPr>
              <w:spacing w:after="0" w:line="240" w:lineRule="auto"/>
              <w:rPr>
                <w:rFonts w:ascii="Times New Roman" w:eastAsia="Times New Roman" w:hAnsi="Times New Roman" w:cs="Times New Roman"/>
                <w:color w:val="000000"/>
                <w:sz w:val="32"/>
                <w:szCs w:val="32"/>
                <w:lang w:eastAsia="et-EE"/>
              </w:rPr>
            </w:pPr>
          </w:p>
        </w:tc>
        <w:tc>
          <w:tcPr>
            <w:tcW w:w="2665" w:type="dxa"/>
            <w:gridSpan w:val="3"/>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32"/>
                <w:szCs w:val="32"/>
                <w:lang w:eastAsia="et-EE"/>
              </w:rPr>
            </w:pPr>
          </w:p>
        </w:tc>
      </w:tr>
      <w:tr w:rsidR="0062226C" w:rsidRPr="006316CA" w:rsidTr="009330EC">
        <w:trPr>
          <w:trHeight w:val="300"/>
        </w:trPr>
        <w:tc>
          <w:tcPr>
            <w:tcW w:w="2831" w:type="dxa"/>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lang w:eastAsia="et-EE"/>
              </w:rPr>
            </w:pPr>
          </w:p>
        </w:tc>
        <w:tc>
          <w:tcPr>
            <w:tcW w:w="3661" w:type="dxa"/>
            <w:gridSpan w:val="5"/>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lang w:eastAsia="et-EE"/>
              </w:rPr>
            </w:pPr>
          </w:p>
        </w:tc>
        <w:tc>
          <w:tcPr>
            <w:tcW w:w="2665" w:type="dxa"/>
            <w:gridSpan w:val="3"/>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lang w:eastAsia="et-EE"/>
              </w:rPr>
            </w:pPr>
          </w:p>
        </w:tc>
      </w:tr>
      <w:tr w:rsidR="0062226C" w:rsidRPr="006316CA" w:rsidTr="009330EC">
        <w:trPr>
          <w:trHeight w:val="300"/>
        </w:trPr>
        <w:tc>
          <w:tcPr>
            <w:tcW w:w="9157" w:type="dxa"/>
            <w:gridSpan w:val="9"/>
            <w:tcBorders>
              <w:top w:val="nil"/>
              <w:left w:val="nil"/>
              <w:bottom w:val="nil"/>
              <w:right w:val="nil"/>
            </w:tcBorders>
            <w:shd w:val="clear" w:color="auto" w:fill="auto"/>
            <w:noWrap/>
            <w:vAlign w:val="bottom"/>
            <w:hideMark/>
          </w:tcPr>
          <w:p w:rsidR="0062226C" w:rsidRPr="006316CA" w:rsidRDefault="0062226C" w:rsidP="0062226C">
            <w:pPr>
              <w:rPr>
                <w:rFonts w:ascii="Times New Roman" w:hAnsi="Times New Roman" w:cs="Times New Roman"/>
                <w:sz w:val="24"/>
                <w:szCs w:val="24"/>
              </w:rPr>
            </w:pPr>
            <w:r w:rsidRPr="006316CA">
              <w:rPr>
                <w:rFonts w:ascii="Times New Roman" w:eastAsia="Calibri" w:hAnsi="Times New Roman" w:cs="Times New Roman"/>
                <w:sz w:val="24"/>
                <w:szCs w:val="24"/>
              </w:rPr>
              <w:t xml:space="preserve">Kauba ladustamine õiges järjekorras </w:t>
            </w:r>
            <w:r w:rsidRPr="006316CA">
              <w:rPr>
                <w:rFonts w:ascii="Times New Roman" w:hAnsi="Times New Roman" w:cs="Times New Roman"/>
                <w:sz w:val="24"/>
                <w:szCs w:val="24"/>
              </w:rPr>
              <w:t xml:space="preserve">vältimaks külmaahela katkemist. </w:t>
            </w:r>
            <w:r w:rsidRPr="006316CA">
              <w:rPr>
                <w:rFonts w:ascii="Times New Roman" w:eastAsia="Calibri" w:hAnsi="Times New Roman" w:cs="Times New Roman"/>
                <w:sz w:val="24"/>
                <w:szCs w:val="24"/>
              </w:rPr>
              <w:t>Kauba ladustamiseks kuluv aeg</w:t>
            </w:r>
            <w:r w:rsidRPr="006316CA">
              <w:rPr>
                <w:rFonts w:ascii="Times New Roman" w:hAnsi="Times New Roman" w:cs="Times New Roman"/>
                <w:sz w:val="24"/>
                <w:szCs w:val="24"/>
              </w:rPr>
              <w:t xml:space="preserve"> maksimaalselt 20 minutit. </w:t>
            </w:r>
            <w:r w:rsidRPr="006316CA">
              <w:rPr>
                <w:rFonts w:ascii="Times New Roman" w:eastAsia="Calibri" w:hAnsi="Times New Roman" w:cs="Times New Roman"/>
                <w:sz w:val="24"/>
                <w:szCs w:val="24"/>
              </w:rPr>
              <w:t>Toidukauba säilitamisel lähtutakse tootja, töötleja või pakendaja poolt määratud säilitamistingimustest</w:t>
            </w:r>
            <w:r w:rsidRPr="006316CA">
              <w:rPr>
                <w:rFonts w:ascii="Times New Roman" w:hAnsi="Times New Roman" w:cs="Times New Roman"/>
                <w:sz w:val="24"/>
                <w:szCs w:val="24"/>
              </w:rPr>
              <w:t>.</w:t>
            </w:r>
          </w:p>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 xml:space="preserve">Külmikute temperatuuri kontrollitakse termomeetri abil iga päev muu töö kõrvalt. </w:t>
            </w:r>
          </w:p>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 xml:space="preserve">Kord nädalas märgitakse termomeetri näit vastavale seirelehele ja kinnitatakse allkirjaga. </w:t>
            </w:r>
            <w:r w:rsidRPr="006316CA">
              <w:rPr>
                <w:rFonts w:ascii="Times New Roman" w:eastAsia="Calibri" w:hAnsi="Times New Roman" w:cs="Times New Roman"/>
                <w:sz w:val="24"/>
                <w:szCs w:val="24"/>
              </w:rPr>
              <w:t>Kõrvalekalded registreeritakse alati.</w:t>
            </w:r>
          </w:p>
        </w:tc>
      </w:tr>
      <w:tr w:rsidR="0062226C" w:rsidRPr="006316CA" w:rsidTr="009330EC">
        <w:trPr>
          <w:trHeight w:val="300"/>
        </w:trPr>
        <w:tc>
          <w:tcPr>
            <w:tcW w:w="2831" w:type="dxa"/>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c>
          <w:tcPr>
            <w:tcW w:w="3661" w:type="dxa"/>
            <w:gridSpan w:val="5"/>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c>
          <w:tcPr>
            <w:tcW w:w="2665" w:type="dxa"/>
            <w:gridSpan w:val="3"/>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r>
      <w:tr w:rsidR="0062226C" w:rsidRPr="006316CA" w:rsidTr="009330EC">
        <w:trPr>
          <w:gridAfter w:val="4"/>
          <w:wAfter w:w="2830" w:type="dxa"/>
          <w:trHeight w:val="315"/>
        </w:trPr>
        <w:tc>
          <w:tcPr>
            <w:tcW w:w="366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Toidud</w:t>
            </w:r>
          </w:p>
        </w:tc>
        <w:tc>
          <w:tcPr>
            <w:tcW w:w="266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Parameetrid</w:t>
            </w:r>
          </w:p>
        </w:tc>
      </w:tr>
      <w:tr w:rsidR="0062226C" w:rsidRPr="006316CA" w:rsidTr="009330EC">
        <w:trPr>
          <w:gridAfter w:val="4"/>
          <w:wAfter w:w="2830" w:type="dxa"/>
          <w:trHeight w:val="1095"/>
        </w:trPr>
        <w:tc>
          <w:tcPr>
            <w:tcW w:w="3662" w:type="dxa"/>
            <w:gridSpan w:val="3"/>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Liha ja lihatooted, kala ja kalatooted, piim ja piimatooted</w:t>
            </w:r>
          </w:p>
        </w:tc>
        <w:tc>
          <w:tcPr>
            <w:tcW w:w="2665" w:type="dxa"/>
            <w:gridSpan w:val="2"/>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Temperatuur vahemikus +2°C kuni +6°C</w:t>
            </w:r>
          </w:p>
        </w:tc>
      </w:tr>
      <w:tr w:rsidR="0062226C" w:rsidRPr="006316CA" w:rsidTr="009330EC">
        <w:trPr>
          <w:gridAfter w:val="4"/>
          <w:wAfter w:w="2830" w:type="dxa"/>
          <w:trHeight w:val="330"/>
        </w:trPr>
        <w:tc>
          <w:tcPr>
            <w:tcW w:w="3662" w:type="dxa"/>
            <w:gridSpan w:val="3"/>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Külmutatud toidud, jäätised</w:t>
            </w:r>
          </w:p>
        </w:tc>
        <w:tc>
          <w:tcPr>
            <w:tcW w:w="2665" w:type="dxa"/>
            <w:gridSpan w:val="2"/>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Temperatuur mitte üle -18°C</w:t>
            </w:r>
          </w:p>
        </w:tc>
      </w:tr>
      <w:tr w:rsidR="0062226C" w:rsidRPr="006316CA" w:rsidTr="009330EC">
        <w:trPr>
          <w:gridAfter w:val="4"/>
          <w:wAfter w:w="2830" w:type="dxa"/>
          <w:trHeight w:val="1080"/>
        </w:trPr>
        <w:tc>
          <w:tcPr>
            <w:tcW w:w="3662" w:type="dxa"/>
            <w:gridSpan w:val="3"/>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Lahja alkohol, karastusjoogid</w:t>
            </w:r>
          </w:p>
        </w:tc>
        <w:tc>
          <w:tcPr>
            <w:tcW w:w="2665" w:type="dxa"/>
            <w:gridSpan w:val="2"/>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Temperatuur vahemikus +2°C kuni +6°C</w:t>
            </w:r>
          </w:p>
        </w:tc>
      </w:tr>
      <w:tr w:rsidR="0062226C" w:rsidRPr="006316CA" w:rsidTr="009330EC">
        <w:trPr>
          <w:gridAfter w:val="4"/>
          <w:wAfter w:w="2830" w:type="dxa"/>
          <w:trHeight w:val="1950"/>
        </w:trPr>
        <w:tc>
          <w:tcPr>
            <w:tcW w:w="3662" w:type="dxa"/>
            <w:gridSpan w:val="3"/>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Kuivained, konservid, kuivtoidud, hoidised, alkohoolsed joogid, lahja alkohol, karastusjoogid, pagaritooted.</w:t>
            </w:r>
          </w:p>
        </w:tc>
        <w:tc>
          <w:tcPr>
            <w:tcW w:w="2665" w:type="dxa"/>
            <w:gridSpan w:val="2"/>
            <w:tcBorders>
              <w:top w:val="single" w:sz="8" w:space="0" w:color="auto"/>
              <w:left w:val="single" w:sz="8" w:space="0" w:color="auto"/>
              <w:bottom w:val="single" w:sz="8" w:space="0" w:color="auto"/>
              <w:right w:val="single" w:sz="8" w:space="0" w:color="auto"/>
            </w:tcBorders>
            <w:shd w:val="clear" w:color="auto" w:fill="auto"/>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Temperatuur mitte üle +22°C</w:t>
            </w:r>
          </w:p>
        </w:tc>
      </w:tr>
      <w:tr w:rsidR="0062226C" w:rsidRPr="006316CA" w:rsidTr="009330EC">
        <w:trPr>
          <w:trHeight w:val="300"/>
        </w:trPr>
        <w:tc>
          <w:tcPr>
            <w:tcW w:w="2831" w:type="dxa"/>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c>
          <w:tcPr>
            <w:tcW w:w="3661" w:type="dxa"/>
            <w:gridSpan w:val="5"/>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c>
          <w:tcPr>
            <w:tcW w:w="2665" w:type="dxa"/>
            <w:gridSpan w:val="3"/>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r>
      <w:tr w:rsidR="0062226C" w:rsidRPr="006316CA" w:rsidTr="009330EC">
        <w:trPr>
          <w:trHeight w:val="300"/>
        </w:trPr>
        <w:tc>
          <w:tcPr>
            <w:tcW w:w="2831" w:type="dxa"/>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c>
          <w:tcPr>
            <w:tcW w:w="3661" w:type="dxa"/>
            <w:gridSpan w:val="5"/>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c>
          <w:tcPr>
            <w:tcW w:w="2665" w:type="dxa"/>
            <w:gridSpan w:val="3"/>
            <w:tcBorders>
              <w:top w:val="nil"/>
              <w:left w:val="nil"/>
              <w:bottom w:val="nil"/>
              <w:right w:val="nil"/>
            </w:tcBorders>
            <w:shd w:val="clear" w:color="auto" w:fill="auto"/>
            <w:noWrap/>
            <w:vAlign w:val="bottom"/>
            <w:hideMark/>
          </w:tcPr>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r>
      <w:tr w:rsidR="0062226C" w:rsidRPr="006316CA" w:rsidTr="009330EC">
        <w:trPr>
          <w:trHeight w:val="300"/>
        </w:trPr>
        <w:tc>
          <w:tcPr>
            <w:tcW w:w="9157" w:type="dxa"/>
            <w:gridSpan w:val="9"/>
            <w:tcBorders>
              <w:top w:val="nil"/>
              <w:left w:val="nil"/>
              <w:bottom w:val="nil"/>
              <w:right w:val="nil"/>
            </w:tcBorders>
            <w:shd w:val="clear" w:color="auto" w:fill="auto"/>
            <w:noWrap/>
            <w:hideMark/>
          </w:tcPr>
          <w:p w:rsidR="0062226C" w:rsidRPr="006316CA" w:rsidRDefault="0062226C" w:rsidP="0062226C">
            <w:pPr>
              <w:rPr>
                <w:rFonts w:ascii="Times New Roman" w:hAnsi="Times New Roman" w:cs="Times New Roman"/>
                <w:color w:val="FF0000"/>
                <w:sz w:val="24"/>
                <w:szCs w:val="24"/>
              </w:rPr>
            </w:pPr>
            <w:r w:rsidRPr="006316CA">
              <w:rPr>
                <w:rFonts w:ascii="Times New Roman" w:eastAsia="Times New Roman" w:hAnsi="Times New Roman" w:cs="Times New Roman"/>
                <w:color w:val="000000"/>
                <w:sz w:val="24"/>
                <w:szCs w:val="24"/>
                <w:lang w:eastAsia="et-EE"/>
              </w:rPr>
              <w:t xml:space="preserve">Kui külmseadmete temperatuurid on kõrgemad kui toodud arvud, </w:t>
            </w:r>
            <w:r w:rsidRPr="006316CA">
              <w:rPr>
                <w:rFonts w:ascii="Times New Roman" w:eastAsia="Calibri" w:hAnsi="Times New Roman" w:cs="Times New Roman"/>
                <w:sz w:val="24"/>
                <w:szCs w:val="24"/>
              </w:rPr>
              <w:t xml:space="preserve">selgitatakse põhjus ja hinnatakse kauba müügikõlblikkust. </w:t>
            </w:r>
          </w:p>
          <w:p w:rsidR="0062226C" w:rsidRPr="006316CA" w:rsidRDefault="0062226C" w:rsidP="0062226C">
            <w:pPr>
              <w:rPr>
                <w:rFonts w:ascii="Times New Roman" w:hAnsi="Times New Roman" w:cs="Times New Roman"/>
                <w:color w:val="FF0000"/>
                <w:sz w:val="24"/>
                <w:szCs w:val="24"/>
              </w:rPr>
            </w:pPr>
            <w:r w:rsidRPr="006316CA">
              <w:rPr>
                <w:rFonts w:ascii="Times New Roman" w:eastAsia="Calibri" w:hAnsi="Times New Roman" w:cs="Times New Roman"/>
                <w:sz w:val="24"/>
                <w:szCs w:val="24"/>
              </w:rPr>
              <w:t>Külmiku rikke korral transportida kaup kiirelt lao külmikusse, eemaldada külmik vooluvõrgust ning teavitada külmikute remondiga tegelevat ettevõtet</w:t>
            </w:r>
            <w:r w:rsidRPr="006316CA">
              <w:rPr>
                <w:rFonts w:ascii="Times New Roman" w:hAnsi="Times New Roman" w:cs="Times New Roman"/>
                <w:sz w:val="24"/>
                <w:szCs w:val="24"/>
              </w:rPr>
              <w:t>.</w:t>
            </w:r>
          </w:p>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r>
      <w:tr w:rsidR="0062226C" w:rsidRPr="006316CA" w:rsidTr="009330EC">
        <w:trPr>
          <w:trHeight w:val="300"/>
        </w:trPr>
        <w:tc>
          <w:tcPr>
            <w:tcW w:w="9157" w:type="dxa"/>
            <w:gridSpan w:val="9"/>
            <w:tcBorders>
              <w:top w:val="nil"/>
              <w:left w:val="nil"/>
              <w:bottom w:val="nil"/>
              <w:right w:val="nil"/>
            </w:tcBorders>
            <w:shd w:val="clear" w:color="auto" w:fill="auto"/>
            <w:noWrap/>
            <w:hideMark/>
          </w:tcPr>
          <w:p w:rsidR="0062226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hAnsi="Times New Roman" w:cs="Times New Roman"/>
                <w:sz w:val="24"/>
                <w:szCs w:val="24"/>
              </w:rPr>
              <w:br w:type="page"/>
            </w:r>
            <w:r w:rsidR="0062226C" w:rsidRPr="006316CA">
              <w:rPr>
                <w:rFonts w:ascii="Times New Roman" w:hAnsi="Times New Roman" w:cs="Times New Roman"/>
                <w:sz w:val="24"/>
                <w:szCs w:val="24"/>
              </w:rPr>
              <w:br w:type="page"/>
            </w:r>
            <w:r w:rsidR="0062226C" w:rsidRPr="006316CA">
              <w:rPr>
                <w:rFonts w:ascii="Times New Roman" w:eastAsia="Times New Roman" w:hAnsi="Times New Roman" w:cs="Times New Roman"/>
                <w:color w:val="000000"/>
                <w:sz w:val="24"/>
                <w:szCs w:val="24"/>
                <w:lang w:eastAsia="et-EE"/>
              </w:rPr>
              <w:t xml:space="preserve">Seadmete korrashoiu eest vastutab </w:t>
            </w:r>
            <w:r w:rsidR="0062226C" w:rsidRPr="006316CA">
              <w:rPr>
                <w:rFonts w:ascii="Times New Roman" w:eastAsia="Times New Roman" w:hAnsi="Times New Roman" w:cs="Times New Roman"/>
                <w:b/>
                <w:bCs/>
                <w:color w:val="000000"/>
                <w:sz w:val="24"/>
                <w:szCs w:val="24"/>
                <w:lang w:eastAsia="et-EE"/>
              </w:rPr>
              <w:t>Rein Aavik</w:t>
            </w:r>
          </w:p>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p>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p>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p>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p>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pStyle w:val="Heading1"/>
            </w:pPr>
          </w:p>
          <w:p w:rsidR="0062226C" w:rsidRPr="006316CA" w:rsidRDefault="00187B1D" w:rsidP="0062226C">
            <w:pPr>
              <w:pStyle w:val="Heading1"/>
              <w:rPr>
                <w:sz w:val="32"/>
                <w:szCs w:val="32"/>
              </w:rPr>
            </w:pPr>
            <w:r w:rsidRPr="006316CA">
              <w:rPr>
                <w:sz w:val="32"/>
                <w:szCs w:val="32"/>
              </w:rPr>
              <w:lastRenderedPageBreak/>
              <w:t>6.</w:t>
            </w:r>
            <w:r w:rsidR="0062226C" w:rsidRPr="006316CA">
              <w:rPr>
                <w:sz w:val="32"/>
                <w:szCs w:val="32"/>
              </w:rPr>
              <w:t xml:space="preserve"> Jäätmete kogumise ja äravedamise plaan</w:t>
            </w:r>
          </w:p>
          <w:p w:rsidR="0062226C" w:rsidRPr="006316CA" w:rsidRDefault="0062226C" w:rsidP="0062226C">
            <w:pPr>
              <w:rPr>
                <w:rFonts w:ascii="Times New Roman" w:eastAsia="Calibri" w:hAnsi="Times New Roman" w:cs="Times New Roman"/>
                <w:b/>
                <w:bCs/>
                <w:sz w:val="24"/>
                <w:szCs w:val="24"/>
              </w:rPr>
            </w:pPr>
          </w:p>
          <w:p w:rsidR="0062226C" w:rsidRPr="006316CA" w:rsidRDefault="0062226C" w:rsidP="0062226C">
            <w:pPr>
              <w:rPr>
                <w:rFonts w:ascii="Times New Roman" w:eastAsia="Calibri" w:hAnsi="Times New Roman" w:cs="Times New Roman"/>
                <w:sz w:val="24"/>
                <w:szCs w:val="24"/>
              </w:rPr>
            </w:pPr>
            <w:r w:rsidRPr="006316CA">
              <w:rPr>
                <w:rFonts w:ascii="Times New Roman" w:eastAsia="Calibri" w:hAnsi="Times New Roman" w:cs="Times New Roman"/>
                <w:b/>
                <w:bCs/>
                <w:sz w:val="24"/>
                <w:szCs w:val="24"/>
              </w:rPr>
              <w:t xml:space="preserve">Vastutav isik: </w:t>
            </w:r>
            <w:r w:rsidRPr="006316CA">
              <w:rPr>
                <w:rFonts w:ascii="Times New Roman" w:hAnsi="Times New Roman" w:cs="Times New Roman"/>
                <w:b/>
                <w:sz w:val="24"/>
                <w:szCs w:val="24"/>
              </w:rPr>
              <w:t>Rein Aavik</w:t>
            </w:r>
          </w:p>
          <w:p w:rsidR="0062226C" w:rsidRPr="006316CA" w:rsidRDefault="0062226C" w:rsidP="0062226C">
            <w:pPr>
              <w:rPr>
                <w:rFonts w:ascii="Times New Roman" w:eastAsia="Calibri" w:hAnsi="Times New Roman" w:cs="Times New Roman"/>
                <w:b/>
                <w:bCs/>
                <w:sz w:val="24"/>
                <w:szCs w:val="24"/>
              </w:rPr>
            </w:pPr>
          </w:p>
          <w:p w:rsidR="0062226C" w:rsidRPr="006316CA" w:rsidRDefault="0062226C" w:rsidP="0062226C">
            <w:pPr>
              <w:numPr>
                <w:ilvl w:val="0"/>
                <w:numId w:val="2"/>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 xml:space="preserve">Käitlemisettevõtte juhtkonna esindaja </w:t>
            </w:r>
            <w:r w:rsidRPr="006316CA">
              <w:rPr>
                <w:rFonts w:ascii="Times New Roman" w:hAnsi="Times New Roman" w:cs="Times New Roman"/>
                <w:sz w:val="24"/>
                <w:szCs w:val="24"/>
              </w:rPr>
              <w:t>Rein Aavik</w:t>
            </w:r>
            <w:r w:rsidRPr="006316CA">
              <w:rPr>
                <w:rFonts w:ascii="Times New Roman" w:eastAsia="Calibri" w:hAnsi="Times New Roman" w:cs="Times New Roman"/>
                <w:sz w:val="24"/>
                <w:szCs w:val="24"/>
              </w:rPr>
              <w:t xml:space="preserve"> rakendab vastavalt “Jäätmeseadusele” kõiki tehnoloogilisi ja muid võimalusi jäätmete tekke vältimiseks ettevõtte tegevuses ja tekkinud jäätmete koguste ja ohtlikkuse vähendamiseks, korraldab jäätmete üleandmist, väldib ohtlike jäätmete segunemist omavahe ja teiste jäätmetega</w:t>
            </w:r>
          </w:p>
          <w:p w:rsidR="0062226C" w:rsidRPr="006316CA" w:rsidRDefault="0062226C" w:rsidP="0062226C">
            <w:pPr>
              <w:rPr>
                <w:rFonts w:ascii="Times New Roman" w:eastAsia="Calibri" w:hAnsi="Times New Roman" w:cs="Times New Roman"/>
                <w:sz w:val="24"/>
                <w:szCs w:val="24"/>
              </w:rPr>
            </w:pPr>
          </w:p>
          <w:p w:rsidR="0062226C" w:rsidRPr="006316CA" w:rsidRDefault="0062226C" w:rsidP="0062226C">
            <w:pPr>
              <w:numPr>
                <w:ilvl w:val="0"/>
                <w:numId w:val="2"/>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 xml:space="preserve">Jäätmete kogumist ja üleandmist teostav isik </w:t>
            </w:r>
            <w:r w:rsidRPr="006316CA">
              <w:rPr>
                <w:rFonts w:ascii="Times New Roman" w:hAnsi="Times New Roman" w:cs="Times New Roman"/>
                <w:sz w:val="24"/>
                <w:szCs w:val="24"/>
              </w:rPr>
              <w:t>Rein Aavik</w:t>
            </w:r>
            <w:r w:rsidRPr="006316CA">
              <w:rPr>
                <w:rFonts w:ascii="Times New Roman" w:eastAsia="Calibri" w:hAnsi="Times New Roman" w:cs="Times New Roman"/>
                <w:sz w:val="24"/>
                <w:szCs w:val="24"/>
              </w:rPr>
              <w:t xml:space="preserve"> vastutab otseselt oma tegevuse kvaliteedi eest.</w:t>
            </w:r>
          </w:p>
          <w:p w:rsidR="0062226C" w:rsidRPr="006316CA" w:rsidRDefault="0062226C" w:rsidP="0062226C">
            <w:pPr>
              <w:rPr>
                <w:rFonts w:ascii="Times New Roman" w:eastAsia="Calibri" w:hAnsi="Times New Roman" w:cs="Times New Roman"/>
                <w:sz w:val="24"/>
                <w:szCs w:val="24"/>
              </w:rPr>
            </w:pPr>
          </w:p>
          <w:p w:rsidR="0062226C" w:rsidRPr="006316CA" w:rsidRDefault="0062226C" w:rsidP="0062226C">
            <w:pPr>
              <w:numPr>
                <w:ilvl w:val="0"/>
                <w:numId w:val="2"/>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Toidujäätmeid ja muid jäätmeid ei koguta käitlemisruumidesse rohkem, kui see on töö nõuetekohase tegemise ajal vältimatu. Jäätmed eemaldatakse käitlemisruumist nii sageli kui vajalik, kuid vähemalt tööpäeva lõpus. Prüginõu pestakse ja desinfitseeritakse peale kasutamist.</w:t>
            </w:r>
          </w:p>
          <w:p w:rsidR="0062226C" w:rsidRPr="006316CA" w:rsidRDefault="0062226C" w:rsidP="0062226C">
            <w:pPr>
              <w:ind w:left="720"/>
              <w:rPr>
                <w:rFonts w:ascii="Times New Roman" w:eastAsia="Calibri" w:hAnsi="Times New Roman" w:cs="Times New Roman"/>
                <w:sz w:val="24"/>
                <w:szCs w:val="24"/>
              </w:rPr>
            </w:pPr>
            <w:r w:rsidRPr="006316CA">
              <w:rPr>
                <w:rFonts w:ascii="Times New Roman" w:eastAsia="Calibri" w:hAnsi="Times New Roman" w:cs="Times New Roman"/>
                <w:sz w:val="24"/>
                <w:szCs w:val="24"/>
              </w:rPr>
              <w:t>Jäätmete kogumise kontrolli teostatakse pidevalt.</w:t>
            </w:r>
          </w:p>
          <w:p w:rsidR="0062226C" w:rsidRPr="006316CA" w:rsidRDefault="0062226C" w:rsidP="0062226C">
            <w:pPr>
              <w:ind w:left="720"/>
              <w:rPr>
                <w:rFonts w:ascii="Times New Roman" w:eastAsia="Calibri" w:hAnsi="Times New Roman" w:cs="Times New Roman"/>
                <w:sz w:val="24"/>
                <w:szCs w:val="24"/>
              </w:rPr>
            </w:pPr>
          </w:p>
          <w:p w:rsidR="0062226C" w:rsidRPr="006316CA" w:rsidRDefault="0062226C" w:rsidP="0062226C">
            <w:pPr>
              <w:numPr>
                <w:ilvl w:val="0"/>
                <w:numId w:val="3"/>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Jäätmeid hoitakse suletavates mahutites või nõudes. Jäätmemahuti või nõu on sobiva konstruktsiooniga, heas korras, kergesti puhastatav ja vajaduse korral desinfitseeritav.</w:t>
            </w:r>
          </w:p>
          <w:p w:rsidR="0062226C" w:rsidRPr="006316CA" w:rsidRDefault="0062226C" w:rsidP="0062226C">
            <w:pPr>
              <w:rPr>
                <w:rFonts w:ascii="Times New Roman" w:eastAsia="Calibri" w:hAnsi="Times New Roman" w:cs="Times New Roman"/>
                <w:sz w:val="24"/>
                <w:szCs w:val="24"/>
              </w:rPr>
            </w:pPr>
          </w:p>
          <w:p w:rsidR="0062226C" w:rsidRPr="006316CA" w:rsidRDefault="0062226C" w:rsidP="0062226C">
            <w:pPr>
              <w:numPr>
                <w:ilvl w:val="0"/>
                <w:numId w:val="4"/>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 xml:space="preserve">Kolmanda kategooria (loomsed) jäätmed </w:t>
            </w:r>
            <w:r w:rsidR="00274574" w:rsidRPr="006316CA">
              <w:rPr>
                <w:rFonts w:ascii="Times New Roman" w:hAnsi="Times New Roman" w:cs="Times New Roman"/>
                <w:sz w:val="24"/>
                <w:szCs w:val="24"/>
              </w:rPr>
              <w:t xml:space="preserve">registreeritakse vastavale seirelehele ja </w:t>
            </w:r>
            <w:r w:rsidRPr="006316CA">
              <w:rPr>
                <w:rFonts w:ascii="Times New Roman" w:eastAsia="Calibri" w:hAnsi="Times New Roman" w:cs="Times New Roman"/>
                <w:sz w:val="24"/>
                <w:szCs w:val="24"/>
              </w:rPr>
              <w:t>säilitatakse suletavates mahutites ning hoitakse sügavkülmas järgmise jäätmeveoni.</w:t>
            </w:r>
            <w:r w:rsidR="00274574" w:rsidRPr="006316CA">
              <w:rPr>
                <w:rFonts w:ascii="Times New Roman" w:hAnsi="Times New Roman" w:cs="Times New Roman"/>
                <w:sz w:val="24"/>
                <w:szCs w:val="24"/>
              </w:rPr>
              <w:t xml:space="preserve"> </w:t>
            </w:r>
          </w:p>
          <w:p w:rsidR="0062226C" w:rsidRPr="006316CA" w:rsidRDefault="0062226C" w:rsidP="0062226C">
            <w:pPr>
              <w:ind w:left="360"/>
              <w:rPr>
                <w:rFonts w:ascii="Times New Roman" w:eastAsia="Calibri" w:hAnsi="Times New Roman" w:cs="Times New Roman"/>
                <w:sz w:val="24"/>
                <w:szCs w:val="24"/>
              </w:rPr>
            </w:pPr>
          </w:p>
          <w:p w:rsidR="0062226C" w:rsidRPr="006316CA" w:rsidRDefault="0062226C" w:rsidP="0062226C">
            <w:pPr>
              <w:numPr>
                <w:ilvl w:val="0"/>
                <w:numId w:val="3"/>
              </w:numPr>
              <w:spacing w:after="0" w:line="240" w:lineRule="auto"/>
              <w:rPr>
                <w:rFonts w:ascii="Times New Roman" w:eastAsia="Calibri" w:hAnsi="Times New Roman" w:cs="Times New Roman"/>
                <w:sz w:val="24"/>
                <w:szCs w:val="24"/>
              </w:rPr>
            </w:pPr>
            <w:r w:rsidRPr="006316CA">
              <w:rPr>
                <w:rFonts w:ascii="Times New Roman" w:hAnsi="Times New Roman" w:cs="Times New Roman"/>
                <w:sz w:val="24"/>
                <w:szCs w:val="24"/>
              </w:rPr>
              <w:t>Jäätmevedu toimub ................</w:t>
            </w:r>
            <w:r w:rsidR="00274574" w:rsidRPr="006316CA">
              <w:rPr>
                <w:rFonts w:ascii="Times New Roman" w:hAnsi="Times New Roman" w:cs="Times New Roman"/>
                <w:sz w:val="24"/>
                <w:szCs w:val="24"/>
              </w:rPr>
              <w:t>.....</w:t>
            </w:r>
            <w:r w:rsidRPr="006316CA">
              <w:rPr>
                <w:rFonts w:ascii="Times New Roman" w:hAnsi="Times New Roman" w:cs="Times New Roman"/>
                <w:sz w:val="24"/>
                <w:szCs w:val="24"/>
              </w:rPr>
              <w:t>...........</w:t>
            </w:r>
            <w:r w:rsidRPr="006316CA">
              <w:rPr>
                <w:rFonts w:ascii="Times New Roman" w:eastAsia="Calibri" w:hAnsi="Times New Roman" w:cs="Times New Roman"/>
                <w:sz w:val="24"/>
                <w:szCs w:val="24"/>
              </w:rPr>
              <w:t xml:space="preserve"> poolt sõlmitud lepingu alusel, lepingu koopia lisatakse käesoleva plaani juurde.</w:t>
            </w:r>
          </w:p>
          <w:p w:rsidR="0062226C" w:rsidRPr="006316CA" w:rsidRDefault="0062226C" w:rsidP="0062226C">
            <w:pPr>
              <w:rPr>
                <w:rFonts w:ascii="Times New Roman" w:eastAsia="Calibri" w:hAnsi="Times New Roman" w:cs="Times New Roman"/>
                <w:sz w:val="24"/>
                <w:szCs w:val="24"/>
              </w:rPr>
            </w:pPr>
          </w:p>
          <w:p w:rsidR="0062226C" w:rsidRPr="006316CA" w:rsidRDefault="0062226C" w:rsidP="0062226C">
            <w:pPr>
              <w:numPr>
                <w:ilvl w:val="0"/>
                <w:numId w:val="3"/>
              </w:numPr>
              <w:spacing w:after="0" w:line="240" w:lineRule="auto"/>
              <w:rPr>
                <w:rFonts w:ascii="Times New Roman" w:hAnsi="Times New Roman" w:cs="Times New Roman"/>
                <w:sz w:val="24"/>
                <w:szCs w:val="24"/>
              </w:rPr>
            </w:pPr>
            <w:r w:rsidRPr="006316CA">
              <w:rPr>
                <w:rFonts w:ascii="Times New Roman" w:eastAsia="Calibri" w:hAnsi="Times New Roman" w:cs="Times New Roman"/>
                <w:sz w:val="24"/>
                <w:szCs w:val="24"/>
              </w:rPr>
              <w:t xml:space="preserve">Jäätmevedu registreeritakse vastavale registreerimislehele, tekkinud probleemid mainitakse lahtris “märkused”. </w:t>
            </w:r>
            <w:r w:rsidR="009330EC" w:rsidRPr="006316CA">
              <w:rPr>
                <w:rFonts w:ascii="Times New Roman" w:hAnsi="Times New Roman" w:cs="Times New Roman"/>
                <w:sz w:val="24"/>
                <w:szCs w:val="24"/>
              </w:rPr>
              <w:t>ˇ</w:t>
            </w:r>
          </w:p>
          <w:p w:rsidR="009330EC" w:rsidRPr="006316CA" w:rsidRDefault="009330EC" w:rsidP="009330EC">
            <w:pPr>
              <w:pStyle w:val="ListParagraph"/>
              <w:rPr>
                <w:rFonts w:ascii="Times New Roman" w:hAnsi="Times New Roman" w:cs="Times New Roman"/>
                <w:sz w:val="24"/>
                <w:szCs w:val="24"/>
              </w:rPr>
            </w:pPr>
          </w:p>
          <w:p w:rsidR="009330EC" w:rsidRPr="006316CA" w:rsidRDefault="009330EC" w:rsidP="009330EC">
            <w:pPr>
              <w:spacing w:after="0" w:line="240" w:lineRule="auto"/>
              <w:rPr>
                <w:rFonts w:ascii="Times New Roman" w:hAnsi="Times New Roman" w:cs="Times New Roman"/>
                <w:sz w:val="24"/>
                <w:szCs w:val="24"/>
              </w:rPr>
            </w:pPr>
          </w:p>
          <w:p w:rsidR="009330EC" w:rsidRPr="006316CA" w:rsidRDefault="009330EC" w:rsidP="009330EC">
            <w:pPr>
              <w:spacing w:after="0" w:line="240" w:lineRule="auto"/>
              <w:rPr>
                <w:rFonts w:ascii="Times New Roman" w:hAnsi="Times New Roman" w:cs="Times New Roman"/>
                <w:sz w:val="24"/>
                <w:szCs w:val="24"/>
              </w:rPr>
            </w:pPr>
          </w:p>
          <w:p w:rsidR="00187B1D" w:rsidRPr="006316CA" w:rsidRDefault="00187B1D" w:rsidP="009330EC">
            <w:pPr>
              <w:spacing w:after="0" w:line="240" w:lineRule="auto"/>
              <w:rPr>
                <w:rFonts w:ascii="Times New Roman" w:hAnsi="Times New Roman" w:cs="Times New Roman"/>
                <w:sz w:val="24"/>
                <w:szCs w:val="24"/>
              </w:rPr>
            </w:pPr>
          </w:p>
          <w:p w:rsidR="00187B1D" w:rsidRPr="006316CA" w:rsidRDefault="00187B1D" w:rsidP="009330EC">
            <w:pPr>
              <w:spacing w:after="0" w:line="240" w:lineRule="auto"/>
              <w:rPr>
                <w:rFonts w:ascii="Times New Roman" w:hAnsi="Times New Roman" w:cs="Times New Roman"/>
                <w:sz w:val="24"/>
                <w:szCs w:val="24"/>
              </w:rPr>
            </w:pPr>
          </w:p>
          <w:p w:rsidR="009330EC" w:rsidRPr="006316CA" w:rsidRDefault="009330EC" w:rsidP="009330EC">
            <w:pPr>
              <w:spacing w:after="0" w:line="240" w:lineRule="auto"/>
              <w:rPr>
                <w:rFonts w:ascii="Times New Roman" w:hAnsi="Times New Roman" w:cs="Times New Roman"/>
                <w:sz w:val="24"/>
                <w:szCs w:val="24"/>
              </w:rPr>
            </w:pPr>
          </w:p>
          <w:p w:rsidR="009330EC" w:rsidRPr="006316CA" w:rsidRDefault="009330EC" w:rsidP="009330EC">
            <w:pPr>
              <w:spacing w:after="0" w:line="240" w:lineRule="auto"/>
              <w:rPr>
                <w:rFonts w:ascii="Times New Roman" w:hAnsi="Times New Roman" w:cs="Times New Roman"/>
                <w:sz w:val="24"/>
                <w:szCs w:val="24"/>
              </w:rPr>
            </w:pPr>
          </w:p>
          <w:p w:rsidR="009330EC" w:rsidRPr="006316CA" w:rsidRDefault="009330EC" w:rsidP="009330EC">
            <w:pPr>
              <w:spacing w:after="0" w:line="240" w:lineRule="auto"/>
              <w:rPr>
                <w:rFonts w:ascii="Times New Roman" w:hAnsi="Times New Roman" w:cs="Times New Roman"/>
                <w:sz w:val="24"/>
                <w:szCs w:val="24"/>
              </w:rPr>
            </w:pPr>
          </w:p>
          <w:p w:rsidR="009330EC" w:rsidRPr="006316CA" w:rsidRDefault="009330EC" w:rsidP="009330EC">
            <w:pPr>
              <w:spacing w:after="0" w:line="240" w:lineRule="auto"/>
              <w:rPr>
                <w:rFonts w:ascii="Times New Roman" w:eastAsia="Calibri" w:hAnsi="Times New Roman" w:cs="Times New Roman"/>
                <w:sz w:val="24"/>
                <w:szCs w:val="24"/>
              </w:rPr>
            </w:pPr>
          </w:p>
          <w:p w:rsidR="0062226C" w:rsidRPr="006316CA" w:rsidRDefault="00187B1D" w:rsidP="0062226C">
            <w:pPr>
              <w:rPr>
                <w:rFonts w:ascii="Times New Roman" w:hAnsi="Times New Roman" w:cs="Times New Roman"/>
                <w:b/>
                <w:sz w:val="32"/>
                <w:szCs w:val="32"/>
              </w:rPr>
            </w:pPr>
            <w:r w:rsidRPr="006316CA">
              <w:rPr>
                <w:rFonts w:ascii="Times New Roman" w:hAnsi="Times New Roman" w:cs="Times New Roman"/>
                <w:b/>
                <w:sz w:val="32"/>
                <w:szCs w:val="32"/>
              </w:rPr>
              <w:lastRenderedPageBreak/>
              <w:t>7.</w:t>
            </w:r>
            <w:r w:rsidR="009330EC" w:rsidRPr="006316CA">
              <w:rPr>
                <w:rFonts w:ascii="Times New Roman" w:hAnsi="Times New Roman" w:cs="Times New Roman"/>
                <w:b/>
                <w:sz w:val="32"/>
                <w:szCs w:val="32"/>
              </w:rPr>
              <w:t xml:space="preserve"> Kahjuritõrjeplaan</w:t>
            </w:r>
          </w:p>
          <w:p w:rsidR="009330EC" w:rsidRPr="006316CA" w:rsidRDefault="009330EC" w:rsidP="0062226C">
            <w:pPr>
              <w:rPr>
                <w:rFonts w:ascii="Times New Roman" w:hAnsi="Times New Roman" w:cs="Times New Roman"/>
                <w:b/>
                <w:sz w:val="24"/>
                <w:szCs w:val="24"/>
              </w:rPr>
            </w:pPr>
            <w:r w:rsidRPr="006316CA">
              <w:rPr>
                <w:rFonts w:ascii="Times New Roman" w:hAnsi="Times New Roman" w:cs="Times New Roman"/>
                <w:b/>
                <w:sz w:val="24"/>
                <w:szCs w:val="24"/>
              </w:rPr>
              <w:t>Vastutav isik Rein Aavik</w:t>
            </w:r>
          </w:p>
          <w:p w:rsidR="00187B1D" w:rsidRPr="006316CA" w:rsidRDefault="00187B1D" w:rsidP="0062226C">
            <w:pPr>
              <w:rPr>
                <w:rFonts w:ascii="Times New Roman" w:hAnsi="Times New Roman" w:cs="Times New Roman"/>
                <w:b/>
                <w:sz w:val="24"/>
                <w:szCs w:val="24"/>
              </w:rPr>
            </w:pPr>
          </w:p>
          <w:p w:rsidR="009330EC" w:rsidRPr="006316CA" w:rsidRDefault="009330EC" w:rsidP="009330EC">
            <w:pPr>
              <w:pStyle w:val="ListParagraph"/>
              <w:numPr>
                <w:ilvl w:val="0"/>
                <w:numId w:val="5"/>
              </w:numPr>
              <w:rPr>
                <w:rFonts w:ascii="Times New Roman" w:hAnsi="Times New Roman" w:cs="Times New Roman"/>
                <w:sz w:val="24"/>
                <w:szCs w:val="24"/>
              </w:rPr>
            </w:pPr>
            <w:r w:rsidRPr="006316CA">
              <w:rPr>
                <w:rFonts w:ascii="Times New Roman" w:hAnsi="Times New Roman" w:cs="Times New Roman"/>
                <w:sz w:val="24"/>
                <w:szCs w:val="24"/>
              </w:rPr>
              <w:t xml:space="preserve">Vastutav isik tagab hoone </w:t>
            </w:r>
            <w:r w:rsidRPr="006316CA">
              <w:rPr>
                <w:rFonts w:ascii="Times New Roman" w:eastAsia="Calibri" w:hAnsi="Times New Roman" w:cs="Times New Roman"/>
                <w:sz w:val="24"/>
                <w:szCs w:val="24"/>
              </w:rPr>
              <w:t xml:space="preserve"> sellise tehnilise seisukorra, mis välista</w:t>
            </w:r>
            <w:r w:rsidRPr="006316CA">
              <w:rPr>
                <w:rFonts w:ascii="Times New Roman" w:hAnsi="Times New Roman" w:cs="Times New Roman"/>
                <w:sz w:val="24"/>
                <w:szCs w:val="24"/>
              </w:rPr>
              <w:t xml:space="preserve">b näriliste sissepääsu </w:t>
            </w:r>
            <w:r w:rsidRPr="006316CA">
              <w:rPr>
                <w:rFonts w:ascii="Times New Roman" w:eastAsia="Calibri" w:hAnsi="Times New Roman" w:cs="Times New Roman"/>
                <w:sz w:val="24"/>
                <w:szCs w:val="24"/>
              </w:rPr>
              <w:t xml:space="preserve"> ettevõtte ruumidesse.</w:t>
            </w:r>
          </w:p>
          <w:p w:rsidR="009330EC" w:rsidRPr="006316CA" w:rsidRDefault="009330EC" w:rsidP="009330EC">
            <w:pPr>
              <w:numPr>
                <w:ilvl w:val="0"/>
                <w:numId w:val="6"/>
              </w:numPr>
              <w:spacing w:after="0" w:line="240" w:lineRule="auto"/>
              <w:rPr>
                <w:rFonts w:ascii="Times New Roman" w:eastAsia="Calibri" w:hAnsi="Times New Roman" w:cs="Times New Roman"/>
                <w:sz w:val="24"/>
                <w:szCs w:val="24"/>
              </w:rPr>
            </w:pPr>
            <w:r w:rsidRPr="006316CA">
              <w:rPr>
                <w:rFonts w:ascii="Times New Roman" w:hAnsi="Times New Roman" w:cs="Times New Roman"/>
                <w:sz w:val="24"/>
                <w:szCs w:val="24"/>
              </w:rPr>
              <w:t>K</w:t>
            </w:r>
            <w:r w:rsidRPr="006316CA">
              <w:rPr>
                <w:rFonts w:ascii="Times New Roman" w:eastAsia="Calibri" w:hAnsi="Times New Roman" w:cs="Times New Roman"/>
                <w:sz w:val="24"/>
                <w:szCs w:val="24"/>
              </w:rPr>
              <w:t xml:space="preserve">ahjurite tõrjeks </w:t>
            </w:r>
            <w:r w:rsidRPr="006316CA">
              <w:rPr>
                <w:rFonts w:ascii="Times New Roman" w:hAnsi="Times New Roman" w:cs="Times New Roman"/>
                <w:sz w:val="24"/>
                <w:szCs w:val="24"/>
              </w:rPr>
              <w:t xml:space="preserve">kasutatakse </w:t>
            </w:r>
            <w:r w:rsidRPr="006316CA">
              <w:rPr>
                <w:rFonts w:ascii="Times New Roman" w:eastAsia="Calibri" w:hAnsi="Times New Roman" w:cs="Times New Roman"/>
                <w:sz w:val="24"/>
                <w:szCs w:val="24"/>
              </w:rPr>
              <w:t>üksnes neid vahendeid ja aineid ning ainult sel viisil, mis ei põhjusta toidusaastumist, ei halvenda selle omadusi ega ohusta inimeste tervist.</w:t>
            </w:r>
          </w:p>
          <w:p w:rsidR="009330EC" w:rsidRPr="006316CA" w:rsidRDefault="009330EC" w:rsidP="009330EC">
            <w:pPr>
              <w:pStyle w:val="ListParagraph"/>
              <w:numPr>
                <w:ilvl w:val="0"/>
                <w:numId w:val="5"/>
              </w:numPr>
              <w:rPr>
                <w:rFonts w:ascii="Times New Roman" w:hAnsi="Times New Roman" w:cs="Times New Roman"/>
                <w:sz w:val="24"/>
                <w:szCs w:val="24"/>
              </w:rPr>
            </w:pPr>
            <w:r w:rsidRPr="006316CA">
              <w:rPr>
                <w:rFonts w:ascii="Times New Roman" w:hAnsi="Times New Roman" w:cs="Times New Roman"/>
                <w:sz w:val="24"/>
                <w:szCs w:val="24"/>
              </w:rPr>
              <w:t>Näriliste tõrjes eelistada mehhaanilisi vahendeid (lõksud), nende ebaefektiivsuse korral keemilisi.</w:t>
            </w:r>
          </w:p>
          <w:p w:rsidR="009330EC" w:rsidRPr="006316CA" w:rsidRDefault="009330EC" w:rsidP="009330EC">
            <w:pPr>
              <w:numPr>
                <w:ilvl w:val="0"/>
                <w:numId w:val="6"/>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Inimeste mürgituste ja toiduainete saastumise vältimiseks asetatakse rotimürk või mürkhõrgutis kaanega suletavasse kasti, milles olevate avade kaudu võivad pääseda mürgi juurde ainult närilised.</w:t>
            </w:r>
          </w:p>
          <w:p w:rsidR="009330EC" w:rsidRPr="006316CA" w:rsidRDefault="009330EC" w:rsidP="009330EC">
            <w:pPr>
              <w:numPr>
                <w:ilvl w:val="0"/>
                <w:numId w:val="6"/>
              </w:numPr>
              <w:spacing w:after="0" w:line="240" w:lineRule="auto"/>
              <w:rPr>
                <w:rFonts w:ascii="Times New Roman" w:eastAsia="Calibri" w:hAnsi="Times New Roman" w:cs="Times New Roman"/>
                <w:sz w:val="24"/>
                <w:szCs w:val="24"/>
              </w:rPr>
            </w:pPr>
            <w:r w:rsidRPr="006316CA">
              <w:rPr>
                <w:rFonts w:ascii="Times New Roman" w:hAnsi="Times New Roman" w:cs="Times New Roman"/>
                <w:sz w:val="24"/>
                <w:szCs w:val="24"/>
              </w:rPr>
              <w:t>Keemiliste närilistõrjevahendite</w:t>
            </w:r>
            <w:r w:rsidRPr="006316CA">
              <w:rPr>
                <w:rFonts w:ascii="Times New Roman" w:eastAsia="Calibri" w:hAnsi="Times New Roman" w:cs="Times New Roman"/>
                <w:sz w:val="24"/>
                <w:szCs w:val="24"/>
              </w:rPr>
              <w:t xml:space="preserve"> kasutamise kohta peetakse arvestust vastavalt kehtestatud korrale.</w:t>
            </w:r>
          </w:p>
          <w:p w:rsidR="009330EC" w:rsidRPr="006316CA" w:rsidRDefault="009330EC" w:rsidP="009330EC">
            <w:pPr>
              <w:numPr>
                <w:ilvl w:val="0"/>
                <w:numId w:val="6"/>
              </w:numPr>
              <w:spacing w:after="0" w:line="240" w:lineRule="auto"/>
              <w:rPr>
                <w:rFonts w:ascii="Times New Roman" w:hAnsi="Times New Roman" w:cs="Times New Roman"/>
                <w:sz w:val="24"/>
                <w:szCs w:val="24"/>
              </w:rPr>
            </w:pPr>
            <w:r w:rsidRPr="006316CA">
              <w:rPr>
                <w:rFonts w:ascii="Times New Roman" w:eastAsia="Calibri" w:hAnsi="Times New Roman" w:cs="Times New Roman"/>
                <w:sz w:val="24"/>
                <w:szCs w:val="24"/>
              </w:rPr>
              <w:t xml:space="preserve">Käitlemisettevõttesse tellitud kahjuritõrje tegija jätab ettevõttesse teostatud tööde aruande, mis lisatakse kahjuritõrje dokumentide juurde, neid säilitatakse ettevõttes 5 aastat. </w:t>
            </w:r>
          </w:p>
          <w:p w:rsidR="009330EC" w:rsidRPr="006316CA" w:rsidRDefault="009330EC" w:rsidP="009330EC">
            <w:pPr>
              <w:spacing w:after="0" w:line="240" w:lineRule="auto"/>
              <w:rPr>
                <w:rFonts w:ascii="Times New Roman" w:hAnsi="Times New Roman" w:cs="Times New Roman"/>
                <w:sz w:val="24"/>
                <w:szCs w:val="24"/>
              </w:rPr>
            </w:pPr>
          </w:p>
          <w:p w:rsidR="009330EC" w:rsidRPr="006316CA" w:rsidRDefault="009330EC" w:rsidP="009330EC">
            <w:pPr>
              <w:spacing w:after="0" w:line="240" w:lineRule="auto"/>
              <w:rPr>
                <w:rFonts w:ascii="Times New Roman" w:hAnsi="Times New Roman" w:cs="Times New Roman"/>
                <w:sz w:val="24"/>
                <w:szCs w:val="24"/>
              </w:rPr>
            </w:pPr>
          </w:p>
          <w:p w:rsidR="009330EC" w:rsidRPr="006316CA" w:rsidRDefault="009330EC" w:rsidP="009330EC">
            <w:pPr>
              <w:pStyle w:val="ListParagraph"/>
              <w:numPr>
                <w:ilvl w:val="0"/>
                <w:numId w:val="6"/>
              </w:numPr>
              <w:rPr>
                <w:rFonts w:ascii="Times New Roman" w:eastAsia="Calibri" w:hAnsi="Times New Roman" w:cs="Times New Roman"/>
                <w:sz w:val="24"/>
                <w:szCs w:val="24"/>
              </w:rPr>
            </w:pPr>
            <w:r w:rsidRPr="006316CA">
              <w:rPr>
                <w:rFonts w:ascii="Times New Roman" w:eastAsia="Calibri" w:hAnsi="Times New Roman" w:cs="Times New Roman"/>
                <w:sz w:val="24"/>
                <w:szCs w:val="24"/>
              </w:rPr>
              <w:t xml:space="preserve">Kaks korda kuus seatakse üles peibutissööt näriliste elutegevuse tuvastamiseks. Väljaspool ettenähtud kontrolliaega tekkinud kahtluse korral seatakse peibutissööt üles viivitamatult. Tulemused registreeritakse selleks ettenähtud seirelehele. </w:t>
            </w:r>
            <w:r w:rsidRPr="006316CA">
              <w:rPr>
                <w:rFonts w:ascii="Times New Roman" w:eastAsia="Calibri" w:hAnsi="Times New Roman" w:cs="Times New Roman"/>
                <w:sz w:val="24"/>
                <w:szCs w:val="24"/>
              </w:rPr>
              <w:br/>
              <w:t>Näriliste elutegevuse tuvastamisel seatakse esmalt üles mehhaanilised tõrjevahendid, nende ebaefektiivsuse korral kasutatakse mürkhõrgutist vastavalt ettenähtud korrale.</w:t>
            </w:r>
          </w:p>
          <w:p w:rsidR="009330EC" w:rsidRPr="006316CA" w:rsidRDefault="009330EC" w:rsidP="009330EC">
            <w:pPr>
              <w:spacing w:after="0" w:line="240" w:lineRule="auto"/>
              <w:rPr>
                <w:rFonts w:ascii="Times New Roman" w:eastAsia="Calibri" w:hAnsi="Times New Roman" w:cs="Times New Roman"/>
                <w:sz w:val="24"/>
                <w:szCs w:val="24"/>
              </w:rPr>
            </w:pPr>
          </w:p>
          <w:p w:rsidR="009330EC" w:rsidRPr="006316CA" w:rsidRDefault="009330EC" w:rsidP="009330EC">
            <w:pPr>
              <w:pStyle w:val="ListParagraph"/>
              <w:numPr>
                <w:ilvl w:val="0"/>
                <w:numId w:val="6"/>
              </w:numPr>
              <w:rPr>
                <w:rFonts w:ascii="Times New Roman" w:eastAsia="Calibri" w:hAnsi="Times New Roman" w:cs="Times New Roman"/>
                <w:sz w:val="24"/>
                <w:szCs w:val="24"/>
              </w:rPr>
            </w:pPr>
            <w:r w:rsidRPr="006316CA">
              <w:rPr>
                <w:rFonts w:ascii="Times New Roman" w:eastAsia="Calibri" w:hAnsi="Times New Roman" w:cs="Times New Roman"/>
                <w:sz w:val="24"/>
                <w:szCs w:val="24"/>
              </w:rPr>
              <w:t xml:space="preserve">Kärbeste kontroll käib pidevalt ning vastavad korrigeerivad tegevused (eelistatult kärbsepaber!) võetakse kasutusele vastavalt vajadusele ka registreerimisvahelisel ajal. </w:t>
            </w:r>
          </w:p>
          <w:p w:rsidR="009330EC" w:rsidRPr="006316CA" w:rsidRDefault="009330EC" w:rsidP="00187B1D">
            <w:pPr>
              <w:ind w:left="360"/>
              <w:rPr>
                <w:rFonts w:ascii="Times New Roman" w:eastAsia="Calibri" w:hAnsi="Times New Roman" w:cs="Times New Roman"/>
                <w:sz w:val="24"/>
                <w:szCs w:val="24"/>
              </w:rPr>
            </w:pPr>
          </w:p>
          <w:p w:rsidR="0062226C" w:rsidRPr="006316CA" w:rsidRDefault="0062226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9330EC" w:rsidRPr="006316CA" w:rsidRDefault="009330EC" w:rsidP="0062226C">
            <w:pPr>
              <w:spacing w:after="0" w:line="240" w:lineRule="auto"/>
              <w:rPr>
                <w:rFonts w:ascii="Times New Roman" w:eastAsia="Times New Roman" w:hAnsi="Times New Roman" w:cs="Times New Roman"/>
                <w:b/>
                <w:bCs/>
                <w:color w:val="000000"/>
                <w:sz w:val="24"/>
                <w:szCs w:val="24"/>
                <w:lang w:eastAsia="et-EE"/>
              </w:rPr>
            </w:pPr>
          </w:p>
          <w:p w:rsidR="00187B1D" w:rsidRPr="006316CA" w:rsidRDefault="00187B1D" w:rsidP="0062226C">
            <w:pPr>
              <w:spacing w:after="0" w:line="240" w:lineRule="auto"/>
              <w:rPr>
                <w:rFonts w:ascii="Times New Roman" w:hAnsi="Times New Roman" w:cs="Times New Roman"/>
                <w:b/>
                <w:sz w:val="24"/>
                <w:szCs w:val="24"/>
              </w:rPr>
            </w:pPr>
          </w:p>
          <w:p w:rsidR="009330EC" w:rsidRPr="006316CA" w:rsidRDefault="009330EC" w:rsidP="0062226C">
            <w:pPr>
              <w:spacing w:after="0" w:line="240" w:lineRule="auto"/>
              <w:rPr>
                <w:rFonts w:ascii="Times New Roman" w:hAnsi="Times New Roman" w:cs="Times New Roman"/>
                <w:b/>
                <w:sz w:val="24"/>
                <w:szCs w:val="24"/>
              </w:rPr>
            </w:pPr>
          </w:p>
          <w:p w:rsidR="009330EC" w:rsidRPr="006316CA" w:rsidRDefault="00187B1D" w:rsidP="0062226C">
            <w:pPr>
              <w:spacing w:after="0" w:line="240" w:lineRule="auto"/>
              <w:rPr>
                <w:rFonts w:ascii="Times New Roman" w:hAnsi="Times New Roman" w:cs="Times New Roman"/>
                <w:b/>
                <w:sz w:val="32"/>
                <w:szCs w:val="32"/>
              </w:rPr>
            </w:pPr>
            <w:r w:rsidRPr="006316CA">
              <w:rPr>
                <w:rFonts w:ascii="Times New Roman" w:hAnsi="Times New Roman" w:cs="Times New Roman"/>
                <w:b/>
                <w:sz w:val="32"/>
                <w:szCs w:val="32"/>
              </w:rPr>
              <w:t>8.</w:t>
            </w:r>
            <w:r w:rsidR="009330EC" w:rsidRPr="006316CA">
              <w:rPr>
                <w:rFonts w:ascii="Times New Roman" w:eastAsia="Calibri" w:hAnsi="Times New Roman" w:cs="Times New Roman"/>
                <w:b/>
                <w:sz w:val="32"/>
                <w:szCs w:val="32"/>
              </w:rPr>
              <w:t xml:space="preserve"> Puhastamis- ja desinfitseerimisplaan</w:t>
            </w:r>
          </w:p>
          <w:p w:rsidR="009330EC" w:rsidRPr="006316CA" w:rsidRDefault="009330EC" w:rsidP="0062226C">
            <w:pPr>
              <w:spacing w:after="0" w:line="240" w:lineRule="auto"/>
              <w:rPr>
                <w:rFonts w:ascii="Times New Roman" w:hAnsi="Times New Roman" w:cs="Times New Roman"/>
                <w:b/>
                <w:sz w:val="24"/>
                <w:szCs w:val="24"/>
              </w:rPr>
            </w:pPr>
          </w:p>
          <w:p w:rsidR="009330EC" w:rsidRPr="006316CA" w:rsidRDefault="009330EC" w:rsidP="009330EC">
            <w:pPr>
              <w:rPr>
                <w:rFonts w:ascii="Times New Roman" w:hAnsi="Times New Roman" w:cs="Times New Roman"/>
                <w:b/>
                <w:sz w:val="24"/>
                <w:szCs w:val="24"/>
              </w:rPr>
            </w:pPr>
            <w:r w:rsidRPr="006316CA">
              <w:rPr>
                <w:rFonts w:ascii="Times New Roman" w:hAnsi="Times New Roman" w:cs="Times New Roman"/>
                <w:b/>
                <w:sz w:val="24"/>
                <w:szCs w:val="24"/>
              </w:rPr>
              <w:t>Vastutav isik Rein Aavik</w:t>
            </w:r>
          </w:p>
          <w:p w:rsidR="0062226C" w:rsidRPr="006316CA" w:rsidRDefault="0062226C" w:rsidP="0062226C">
            <w:pPr>
              <w:spacing w:after="0" w:line="240" w:lineRule="auto"/>
              <w:rPr>
                <w:rFonts w:ascii="Times New Roman" w:eastAsia="Times New Roman" w:hAnsi="Times New Roman" w:cs="Times New Roman"/>
                <w:color w:val="000000"/>
                <w:sz w:val="24"/>
                <w:szCs w:val="24"/>
                <w:lang w:eastAsia="et-EE"/>
              </w:rPr>
            </w:pPr>
          </w:p>
        </w:tc>
      </w:tr>
      <w:tr w:rsidR="009330EC" w:rsidRPr="006316CA" w:rsidTr="009330EC">
        <w:trPr>
          <w:gridAfter w:val="1"/>
          <w:wAfter w:w="517" w:type="dxa"/>
          <w:trHeight w:val="345"/>
        </w:trPr>
        <w:tc>
          <w:tcPr>
            <w:tcW w:w="292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330EC" w:rsidRPr="006316CA" w:rsidRDefault="009330EC" w:rsidP="009330E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lastRenderedPageBreak/>
              <w:t>Objekt</w:t>
            </w:r>
          </w:p>
        </w:tc>
        <w:tc>
          <w:tcPr>
            <w:tcW w:w="2920" w:type="dxa"/>
            <w:gridSpan w:val="2"/>
            <w:tcBorders>
              <w:top w:val="single" w:sz="8" w:space="0" w:color="auto"/>
              <w:left w:val="nil"/>
              <w:bottom w:val="single" w:sz="8" w:space="0" w:color="auto"/>
              <w:right w:val="single" w:sz="4" w:space="0" w:color="auto"/>
            </w:tcBorders>
            <w:shd w:val="clear" w:color="auto" w:fill="auto"/>
            <w:vAlign w:val="bottom"/>
            <w:hideMark/>
          </w:tcPr>
          <w:p w:rsidR="009330EC" w:rsidRPr="006316CA" w:rsidRDefault="009330EC" w:rsidP="009330E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Puhastusaine ja meetod</w:t>
            </w:r>
          </w:p>
        </w:tc>
        <w:tc>
          <w:tcPr>
            <w:tcW w:w="1840" w:type="dxa"/>
            <w:gridSpan w:val="3"/>
            <w:tcBorders>
              <w:top w:val="single" w:sz="8" w:space="0" w:color="auto"/>
              <w:left w:val="nil"/>
              <w:bottom w:val="single" w:sz="8"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Kasutatav vahend</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Sagedus</w:t>
            </w:r>
          </w:p>
        </w:tc>
      </w:tr>
      <w:tr w:rsidR="009330EC" w:rsidRPr="006316CA" w:rsidTr="009330EC">
        <w:trPr>
          <w:gridAfter w:val="1"/>
          <w:wAfter w:w="517" w:type="dxa"/>
          <w:trHeight w:val="885"/>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b/>
                <w:bCs/>
                <w:color w:val="000000"/>
                <w:sz w:val="24"/>
                <w:szCs w:val="24"/>
                <w:lang w:eastAsia="et-EE"/>
              </w:rPr>
              <w:t>Kauba vastuvõtukoht</w:t>
            </w:r>
            <w:r w:rsidRPr="006316CA">
              <w:rPr>
                <w:rFonts w:ascii="Times New Roman" w:eastAsia="Times New Roman" w:hAnsi="Times New Roman" w:cs="Times New Roman"/>
                <w:color w:val="000000"/>
                <w:sz w:val="24"/>
                <w:szCs w:val="24"/>
                <w:lang w:eastAsia="et-EE"/>
              </w:rPr>
              <w:t xml:space="preserve"> laed, seinad ja uksed</w:t>
            </w:r>
          </w:p>
        </w:tc>
        <w:tc>
          <w:tcPr>
            <w:tcW w:w="2920" w:type="dxa"/>
            <w:gridSpan w:val="2"/>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Ajax / pühkimine ja puhastamine vastavalt valmistaja juhendile</w:t>
            </w:r>
          </w:p>
        </w:tc>
        <w:tc>
          <w:tcPr>
            <w:tcW w:w="1840" w:type="dxa"/>
            <w:gridSpan w:val="3"/>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 xml:space="preserve">Lapid </w:t>
            </w:r>
          </w:p>
        </w:tc>
        <w:tc>
          <w:tcPr>
            <w:tcW w:w="960" w:type="dxa"/>
            <w:tcBorders>
              <w:top w:val="nil"/>
              <w:left w:val="nil"/>
              <w:bottom w:val="single" w:sz="4"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1 x kuus</w:t>
            </w:r>
          </w:p>
        </w:tc>
      </w:tr>
      <w:tr w:rsidR="009330EC" w:rsidRPr="006316CA" w:rsidTr="009330EC">
        <w:trPr>
          <w:gridAfter w:val="1"/>
          <w:wAfter w:w="517" w:type="dxa"/>
          <w:trHeight w:val="885"/>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 xml:space="preserve">Kauba vastuvõtukoht </w:t>
            </w:r>
            <w:r w:rsidRPr="006316CA">
              <w:rPr>
                <w:rFonts w:ascii="Times New Roman" w:eastAsia="Times New Roman" w:hAnsi="Times New Roman" w:cs="Times New Roman"/>
                <w:color w:val="000000"/>
                <w:sz w:val="24"/>
                <w:szCs w:val="24"/>
                <w:lang w:eastAsia="et-EE"/>
              </w:rPr>
              <w:t>põrand</w:t>
            </w:r>
          </w:p>
        </w:tc>
        <w:tc>
          <w:tcPr>
            <w:tcW w:w="2920" w:type="dxa"/>
            <w:gridSpan w:val="2"/>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Ajax põrandapesuvahend/ pühkimine ja puhastamine vastavalt valmistaja juhendile</w:t>
            </w:r>
          </w:p>
        </w:tc>
        <w:tc>
          <w:tcPr>
            <w:tcW w:w="1840" w:type="dxa"/>
            <w:gridSpan w:val="3"/>
            <w:tcBorders>
              <w:top w:val="nil"/>
              <w:left w:val="nil"/>
              <w:bottom w:val="single" w:sz="4"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Põrandapesu lapp</w:t>
            </w:r>
          </w:p>
        </w:tc>
        <w:tc>
          <w:tcPr>
            <w:tcW w:w="960" w:type="dxa"/>
            <w:tcBorders>
              <w:top w:val="nil"/>
              <w:left w:val="nil"/>
              <w:bottom w:val="single" w:sz="4" w:space="0" w:color="auto"/>
              <w:right w:val="single" w:sz="4" w:space="0" w:color="auto"/>
            </w:tcBorders>
            <w:shd w:val="clear" w:color="auto" w:fill="auto"/>
            <w:vAlign w:val="center"/>
            <w:hideMark/>
          </w:tcPr>
          <w:p w:rsidR="009330EC" w:rsidRPr="006316CA" w:rsidRDefault="00D34DE1"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2</w:t>
            </w:r>
            <w:r w:rsidR="009330EC" w:rsidRPr="006316CA">
              <w:rPr>
                <w:rFonts w:ascii="Times New Roman" w:eastAsia="Times New Roman" w:hAnsi="Times New Roman" w:cs="Times New Roman"/>
                <w:color w:val="000000"/>
                <w:sz w:val="24"/>
                <w:szCs w:val="24"/>
                <w:lang w:eastAsia="et-EE"/>
              </w:rPr>
              <w:t xml:space="preserve"> x nädalas</w:t>
            </w:r>
          </w:p>
        </w:tc>
      </w:tr>
      <w:tr w:rsidR="009330EC" w:rsidRPr="006316CA" w:rsidTr="009330EC">
        <w:trPr>
          <w:gridAfter w:val="1"/>
          <w:wAfter w:w="517" w:type="dxa"/>
          <w:trHeight w:val="885"/>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b/>
                <w:bCs/>
                <w:color w:val="000000"/>
                <w:sz w:val="24"/>
                <w:szCs w:val="24"/>
                <w:lang w:eastAsia="et-EE"/>
              </w:rPr>
              <w:t>Toidukäsitlemisruumid</w:t>
            </w:r>
            <w:r w:rsidRPr="006316CA">
              <w:rPr>
                <w:rFonts w:ascii="Times New Roman" w:eastAsia="Times New Roman" w:hAnsi="Times New Roman" w:cs="Times New Roman"/>
                <w:color w:val="000000"/>
                <w:sz w:val="24"/>
                <w:szCs w:val="24"/>
                <w:lang w:eastAsia="et-EE"/>
              </w:rPr>
              <w:t xml:space="preserve"> (esik, ladu, poeruumid) laed, seinad ja uksed</w:t>
            </w:r>
          </w:p>
        </w:tc>
        <w:tc>
          <w:tcPr>
            <w:tcW w:w="2920" w:type="dxa"/>
            <w:gridSpan w:val="2"/>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Ajax / pühkimine ja puhastamine vastavalt valmistaja juhendile</w:t>
            </w:r>
          </w:p>
        </w:tc>
        <w:tc>
          <w:tcPr>
            <w:tcW w:w="1840" w:type="dxa"/>
            <w:gridSpan w:val="3"/>
            <w:tcBorders>
              <w:top w:val="nil"/>
              <w:left w:val="nil"/>
              <w:bottom w:val="single" w:sz="4"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 xml:space="preserve">Lapid </w:t>
            </w:r>
          </w:p>
        </w:tc>
        <w:tc>
          <w:tcPr>
            <w:tcW w:w="960" w:type="dxa"/>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1 x kuus</w:t>
            </w:r>
          </w:p>
        </w:tc>
      </w:tr>
      <w:tr w:rsidR="009330EC" w:rsidRPr="006316CA" w:rsidTr="009330EC">
        <w:trPr>
          <w:gridAfter w:val="1"/>
          <w:wAfter w:w="517" w:type="dxa"/>
          <w:trHeight w:val="885"/>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b/>
                <w:bCs/>
                <w:color w:val="000000"/>
                <w:sz w:val="24"/>
                <w:szCs w:val="24"/>
                <w:lang w:eastAsia="et-EE"/>
              </w:rPr>
              <w:t>Toidukäsitlemisruumid</w:t>
            </w:r>
            <w:r w:rsidRPr="006316CA">
              <w:rPr>
                <w:rFonts w:ascii="Times New Roman" w:eastAsia="Times New Roman" w:hAnsi="Times New Roman" w:cs="Times New Roman"/>
                <w:color w:val="000000"/>
                <w:sz w:val="24"/>
                <w:szCs w:val="24"/>
                <w:lang w:eastAsia="et-EE"/>
              </w:rPr>
              <w:t xml:space="preserve"> (esik, ladu, poeruumid) põrand</w:t>
            </w:r>
          </w:p>
        </w:tc>
        <w:tc>
          <w:tcPr>
            <w:tcW w:w="2920" w:type="dxa"/>
            <w:gridSpan w:val="2"/>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Ajax põrandapesuvahend / pühkimine ja puhastamine vastavalt valmistaja juhendile</w:t>
            </w:r>
          </w:p>
        </w:tc>
        <w:tc>
          <w:tcPr>
            <w:tcW w:w="1840" w:type="dxa"/>
            <w:gridSpan w:val="3"/>
            <w:tcBorders>
              <w:top w:val="nil"/>
              <w:left w:val="nil"/>
              <w:bottom w:val="single" w:sz="4"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Põrandapesu lapp</w:t>
            </w:r>
          </w:p>
        </w:tc>
        <w:tc>
          <w:tcPr>
            <w:tcW w:w="960" w:type="dxa"/>
            <w:tcBorders>
              <w:top w:val="nil"/>
              <w:left w:val="nil"/>
              <w:bottom w:val="single" w:sz="4" w:space="0" w:color="auto"/>
              <w:right w:val="single" w:sz="4" w:space="0" w:color="auto"/>
            </w:tcBorders>
            <w:shd w:val="clear" w:color="auto" w:fill="auto"/>
            <w:vAlign w:val="center"/>
            <w:hideMark/>
          </w:tcPr>
          <w:p w:rsidR="009330EC" w:rsidRPr="006316CA" w:rsidRDefault="00D34DE1"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Iga päev</w:t>
            </w:r>
          </w:p>
        </w:tc>
      </w:tr>
      <w:tr w:rsidR="009330EC" w:rsidRPr="006316CA" w:rsidTr="009330EC">
        <w:trPr>
          <w:gridAfter w:val="1"/>
          <w:wAfter w:w="517" w:type="dxa"/>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b/>
                <w:bCs/>
                <w:color w:val="000000"/>
                <w:sz w:val="24"/>
                <w:szCs w:val="24"/>
                <w:lang w:eastAsia="et-EE"/>
              </w:rPr>
              <w:t>Toidukäsitlemisruumid</w:t>
            </w:r>
            <w:r w:rsidRPr="006316CA">
              <w:rPr>
                <w:rFonts w:ascii="Times New Roman" w:eastAsia="Times New Roman" w:hAnsi="Times New Roman" w:cs="Times New Roman"/>
                <w:color w:val="000000"/>
                <w:sz w:val="24"/>
                <w:szCs w:val="24"/>
                <w:lang w:eastAsia="et-EE"/>
              </w:rPr>
              <w:t xml:space="preserve"> aknad</w:t>
            </w:r>
          </w:p>
        </w:tc>
        <w:tc>
          <w:tcPr>
            <w:tcW w:w="2920" w:type="dxa"/>
            <w:gridSpan w:val="2"/>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Ajax aknapesuvahend / vastavalt valmistaja juhendile</w:t>
            </w:r>
          </w:p>
        </w:tc>
        <w:tc>
          <w:tcPr>
            <w:tcW w:w="1840" w:type="dxa"/>
            <w:gridSpan w:val="3"/>
            <w:tcBorders>
              <w:top w:val="nil"/>
              <w:left w:val="nil"/>
              <w:bottom w:val="single" w:sz="4"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 xml:space="preserve">Lapid </w:t>
            </w:r>
          </w:p>
        </w:tc>
        <w:tc>
          <w:tcPr>
            <w:tcW w:w="960" w:type="dxa"/>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2 x aastas</w:t>
            </w:r>
          </w:p>
        </w:tc>
      </w:tr>
      <w:tr w:rsidR="009330EC" w:rsidRPr="006316CA" w:rsidTr="009330EC">
        <w:trPr>
          <w:gridAfter w:val="1"/>
          <w:wAfter w:w="517" w:type="dxa"/>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Kü</w:t>
            </w:r>
            <w:r w:rsidR="00D34DE1" w:rsidRPr="006316CA">
              <w:rPr>
                <w:rFonts w:ascii="Times New Roman" w:eastAsia="Times New Roman" w:hAnsi="Times New Roman" w:cs="Times New Roman"/>
                <w:b/>
                <w:bCs/>
                <w:color w:val="000000"/>
                <w:sz w:val="24"/>
                <w:szCs w:val="24"/>
                <w:lang w:eastAsia="et-EE"/>
              </w:rPr>
              <w:t>l</w:t>
            </w:r>
            <w:r w:rsidRPr="006316CA">
              <w:rPr>
                <w:rFonts w:ascii="Times New Roman" w:eastAsia="Times New Roman" w:hAnsi="Times New Roman" w:cs="Times New Roman"/>
                <w:b/>
                <w:bCs/>
                <w:color w:val="000000"/>
                <w:sz w:val="24"/>
                <w:szCs w:val="24"/>
                <w:lang w:eastAsia="et-EE"/>
              </w:rPr>
              <w:t>mikud, jahelett</w:t>
            </w:r>
          </w:p>
        </w:tc>
        <w:tc>
          <w:tcPr>
            <w:tcW w:w="2920" w:type="dxa"/>
            <w:gridSpan w:val="2"/>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MrMuscle köögipuhastusvahend</w:t>
            </w:r>
          </w:p>
        </w:tc>
        <w:tc>
          <w:tcPr>
            <w:tcW w:w="1840" w:type="dxa"/>
            <w:gridSpan w:val="3"/>
            <w:tcBorders>
              <w:top w:val="nil"/>
              <w:left w:val="nil"/>
              <w:bottom w:val="single" w:sz="4" w:space="0" w:color="auto"/>
              <w:right w:val="single" w:sz="4" w:space="0" w:color="auto"/>
            </w:tcBorders>
            <w:shd w:val="clear" w:color="auto" w:fill="auto"/>
            <w:noWrap/>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 xml:space="preserve">Lapid </w:t>
            </w:r>
          </w:p>
        </w:tc>
        <w:tc>
          <w:tcPr>
            <w:tcW w:w="960" w:type="dxa"/>
            <w:tcBorders>
              <w:top w:val="nil"/>
              <w:left w:val="nil"/>
              <w:bottom w:val="single" w:sz="4" w:space="0" w:color="auto"/>
              <w:right w:val="single" w:sz="4" w:space="0" w:color="auto"/>
            </w:tcBorders>
            <w:shd w:val="clear" w:color="auto" w:fill="auto"/>
            <w:vAlign w:val="center"/>
            <w:hideMark/>
          </w:tcPr>
          <w:p w:rsidR="009330EC" w:rsidRPr="006316CA" w:rsidRDefault="00D34DE1"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2</w:t>
            </w:r>
            <w:r w:rsidR="009330EC" w:rsidRPr="006316CA">
              <w:rPr>
                <w:rFonts w:ascii="Times New Roman" w:eastAsia="Times New Roman" w:hAnsi="Times New Roman" w:cs="Times New Roman"/>
                <w:color w:val="000000"/>
                <w:sz w:val="24"/>
                <w:szCs w:val="24"/>
                <w:lang w:eastAsia="et-EE"/>
              </w:rPr>
              <w:t xml:space="preserve"> x nädalas</w:t>
            </w:r>
          </w:p>
        </w:tc>
      </w:tr>
      <w:tr w:rsidR="009330EC" w:rsidRPr="006316CA" w:rsidTr="009330EC">
        <w:trPr>
          <w:gridAfter w:val="1"/>
          <w:wAfter w:w="517" w:type="dxa"/>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b/>
                <w:bCs/>
                <w:color w:val="000000"/>
                <w:sz w:val="24"/>
                <w:szCs w:val="24"/>
                <w:lang w:eastAsia="et-EE"/>
              </w:rPr>
            </w:pPr>
            <w:r w:rsidRPr="006316CA">
              <w:rPr>
                <w:rFonts w:ascii="Times New Roman" w:eastAsia="Times New Roman" w:hAnsi="Times New Roman" w:cs="Times New Roman"/>
                <w:b/>
                <w:bCs/>
                <w:color w:val="000000"/>
                <w:sz w:val="24"/>
                <w:szCs w:val="24"/>
                <w:lang w:eastAsia="et-EE"/>
              </w:rPr>
              <w:t>Riiulid/Lauad</w:t>
            </w:r>
          </w:p>
        </w:tc>
        <w:tc>
          <w:tcPr>
            <w:tcW w:w="2920" w:type="dxa"/>
            <w:gridSpan w:val="2"/>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Mr Muscle Multi Action</w:t>
            </w:r>
          </w:p>
        </w:tc>
        <w:tc>
          <w:tcPr>
            <w:tcW w:w="1840" w:type="dxa"/>
            <w:gridSpan w:val="3"/>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 xml:space="preserve">Lapid </w:t>
            </w:r>
          </w:p>
        </w:tc>
        <w:tc>
          <w:tcPr>
            <w:tcW w:w="960" w:type="dxa"/>
            <w:tcBorders>
              <w:top w:val="nil"/>
              <w:left w:val="nil"/>
              <w:bottom w:val="single" w:sz="4" w:space="0" w:color="auto"/>
              <w:right w:val="single" w:sz="4" w:space="0" w:color="auto"/>
            </w:tcBorders>
            <w:shd w:val="clear" w:color="auto" w:fill="auto"/>
            <w:vAlign w:val="center"/>
            <w:hideMark/>
          </w:tcPr>
          <w:p w:rsidR="009330EC" w:rsidRPr="006316CA" w:rsidRDefault="009330EC" w:rsidP="009330EC">
            <w:pPr>
              <w:spacing w:after="0" w:line="240" w:lineRule="auto"/>
              <w:rPr>
                <w:rFonts w:ascii="Times New Roman" w:eastAsia="Times New Roman" w:hAnsi="Times New Roman" w:cs="Times New Roman"/>
                <w:color w:val="000000"/>
                <w:sz w:val="24"/>
                <w:szCs w:val="24"/>
                <w:lang w:eastAsia="et-EE"/>
              </w:rPr>
            </w:pPr>
            <w:r w:rsidRPr="006316CA">
              <w:rPr>
                <w:rFonts w:ascii="Times New Roman" w:eastAsia="Times New Roman" w:hAnsi="Times New Roman" w:cs="Times New Roman"/>
                <w:color w:val="000000"/>
                <w:sz w:val="24"/>
                <w:szCs w:val="24"/>
                <w:lang w:eastAsia="et-EE"/>
              </w:rPr>
              <w:t>1 x nädalas</w:t>
            </w:r>
          </w:p>
        </w:tc>
      </w:tr>
    </w:tbl>
    <w:p w:rsidR="00545E94" w:rsidRPr="006316CA" w:rsidRDefault="006316CA" w:rsidP="0062226C">
      <w:pPr>
        <w:rPr>
          <w:rFonts w:ascii="Times New Roman" w:hAnsi="Times New Roman" w:cs="Times New Roman"/>
          <w:sz w:val="24"/>
          <w:szCs w:val="24"/>
        </w:rPr>
      </w:pPr>
    </w:p>
    <w:p w:rsidR="00D34DE1" w:rsidRPr="006316CA" w:rsidRDefault="00D34DE1" w:rsidP="00D34DE1">
      <w:pPr>
        <w:numPr>
          <w:ilvl w:val="1"/>
          <w:numId w:val="7"/>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Puhastamise ja desinfitseerimise töid tegev isik vastutab otseselt nende tööde kvaliteedi ja oma tegevuse ohutuse eest.</w:t>
      </w:r>
    </w:p>
    <w:p w:rsidR="00D34DE1" w:rsidRPr="006316CA" w:rsidRDefault="00D34DE1" w:rsidP="00D34DE1">
      <w:pPr>
        <w:numPr>
          <w:ilvl w:val="1"/>
          <w:numId w:val="7"/>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Puhastamise ja desinfitseerimise töid tehakse käitlemisruumides vastavalt ettevõtttes kehtestatud töö reziimile ning vastavalt käesoleva plaani punktidele.</w:t>
      </w:r>
    </w:p>
    <w:p w:rsidR="00D34DE1" w:rsidRPr="006316CA" w:rsidRDefault="00D34DE1" w:rsidP="00D34DE1">
      <w:pPr>
        <w:numPr>
          <w:ilvl w:val="1"/>
          <w:numId w:val="7"/>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Puhastamiseks ja desinfitseerimiseks kasutatavaid aineid hoitakse eraldi kapis originaalpakendites.</w:t>
      </w:r>
    </w:p>
    <w:p w:rsidR="00D34DE1" w:rsidRPr="006316CA" w:rsidRDefault="00D34DE1" w:rsidP="00D34DE1">
      <w:pPr>
        <w:numPr>
          <w:ilvl w:val="1"/>
          <w:numId w:val="7"/>
        </w:num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Toidu käitlemisettevõtte ruumide puhastamise nõuetekohasus</w:t>
      </w:r>
      <w:r w:rsidRPr="006316CA">
        <w:rPr>
          <w:rFonts w:ascii="Times New Roman" w:hAnsi="Times New Roman" w:cs="Times New Roman"/>
          <w:sz w:val="24"/>
          <w:szCs w:val="24"/>
        </w:rPr>
        <w:t>e hindamist tehakse kaks korda aastas ning sellest võtavad osa ...............................................................</w:t>
      </w:r>
    </w:p>
    <w:p w:rsidR="009330EC" w:rsidRPr="006316CA" w:rsidRDefault="00D34DE1" w:rsidP="00D34DE1">
      <w:pPr>
        <w:ind w:left="1416"/>
        <w:rPr>
          <w:rFonts w:ascii="Times New Roman" w:hAnsi="Times New Roman" w:cs="Times New Roman"/>
          <w:sz w:val="24"/>
          <w:szCs w:val="24"/>
        </w:rPr>
      </w:pPr>
      <w:r w:rsidRPr="006316CA">
        <w:rPr>
          <w:rFonts w:ascii="Times New Roman" w:eastAsia="Calibri" w:hAnsi="Times New Roman" w:cs="Times New Roman"/>
          <w:sz w:val="24"/>
          <w:szCs w:val="24"/>
        </w:rPr>
        <w:t>Aruanne hindamise tulemuste kohta lisatakse puhastamise ja desinfitseerimise dokumentide juurde ning säilitatakse vähemalt kolm aastat.</w:t>
      </w: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187B1D" w:rsidRPr="006316CA" w:rsidRDefault="00187B1D" w:rsidP="000F7B16">
      <w:pPr>
        <w:rPr>
          <w:rFonts w:ascii="Times New Roman" w:hAnsi="Times New Roman" w:cs="Times New Roman"/>
          <w:sz w:val="24"/>
          <w:szCs w:val="24"/>
        </w:rPr>
      </w:pPr>
    </w:p>
    <w:p w:rsidR="000F7B16" w:rsidRPr="006316CA" w:rsidRDefault="00187B1D" w:rsidP="000F7B16">
      <w:pPr>
        <w:rPr>
          <w:rFonts w:ascii="Times New Roman" w:hAnsi="Times New Roman" w:cs="Times New Roman"/>
          <w:b/>
          <w:sz w:val="32"/>
          <w:szCs w:val="32"/>
        </w:rPr>
      </w:pPr>
      <w:r w:rsidRPr="006316CA">
        <w:rPr>
          <w:rFonts w:ascii="Times New Roman" w:hAnsi="Times New Roman" w:cs="Times New Roman"/>
          <w:b/>
          <w:sz w:val="32"/>
          <w:szCs w:val="32"/>
        </w:rPr>
        <w:lastRenderedPageBreak/>
        <w:t>9.</w:t>
      </w:r>
      <w:r w:rsidR="000F7B16" w:rsidRPr="006316CA">
        <w:rPr>
          <w:rFonts w:ascii="Times New Roman" w:hAnsi="Times New Roman" w:cs="Times New Roman"/>
          <w:b/>
          <w:sz w:val="32"/>
          <w:szCs w:val="32"/>
        </w:rPr>
        <w:t xml:space="preserve"> Vesi</w:t>
      </w:r>
    </w:p>
    <w:p w:rsidR="000F7B16" w:rsidRPr="006316CA" w:rsidRDefault="000F7B16" w:rsidP="000F7B16">
      <w:pPr>
        <w:rPr>
          <w:rFonts w:ascii="Times New Roman" w:hAnsi="Times New Roman" w:cs="Times New Roman"/>
          <w:b/>
          <w:sz w:val="24"/>
          <w:szCs w:val="24"/>
        </w:rPr>
      </w:pPr>
      <w:r w:rsidRPr="006316CA">
        <w:rPr>
          <w:rFonts w:ascii="Times New Roman" w:hAnsi="Times New Roman" w:cs="Times New Roman"/>
          <w:b/>
          <w:sz w:val="24"/>
          <w:szCs w:val="24"/>
        </w:rPr>
        <w:t>Vastutav isik Rein Aavik</w:t>
      </w:r>
    </w:p>
    <w:p w:rsidR="00187B1D"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 xml:space="preserve">Ettevõte on ühendatud tsentraalse ühisvõrguga. </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 xml:space="preserve">Ettevõttes tarbitakse ööpäevas keskmiselt 0,1m3 vett.  </w:t>
      </w:r>
    </w:p>
    <w:p w:rsidR="00187B1D"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Proovivõtu kohaks on veekraan.</w:t>
      </w:r>
      <w:r w:rsidRPr="006316CA">
        <w:rPr>
          <w:rFonts w:ascii="Times New Roman" w:hAnsi="Times New Roman" w:cs="Times New Roman"/>
          <w:sz w:val="24"/>
          <w:szCs w:val="24"/>
        </w:rPr>
        <w:br/>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Proovivõtmine:</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 xml:space="preserve">Proov võetakse steriilsetesse anumatesse (pudelid vms.), mille saab laboratooriumilt.Veeproovi kogus on vähemalt 250 ml. </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 Pestakse käed;</w:t>
      </w:r>
      <w:r w:rsidRPr="006316CA">
        <w:rPr>
          <w:rFonts w:ascii="Times New Roman" w:hAnsi="Times New Roman" w:cs="Times New Roman"/>
          <w:sz w:val="24"/>
          <w:szCs w:val="24"/>
        </w:rPr>
        <w:br/>
        <w:t>• Avatakse veekraan;</w:t>
      </w:r>
      <w:r w:rsidRPr="006316CA">
        <w:rPr>
          <w:rFonts w:ascii="Times New Roman" w:hAnsi="Times New Roman" w:cs="Times New Roman"/>
          <w:sz w:val="24"/>
          <w:szCs w:val="24"/>
        </w:rPr>
        <w:br/>
        <w:t>• Lastakse mõni minut vett joosta või vajadusel ka kauem (voolava vee temperatuur peab olema ühtlustunud);</w:t>
      </w:r>
      <w:r w:rsidRPr="006316CA">
        <w:rPr>
          <w:rFonts w:ascii="Times New Roman" w:hAnsi="Times New Roman" w:cs="Times New Roman"/>
          <w:sz w:val="24"/>
          <w:szCs w:val="24"/>
        </w:rPr>
        <w:br/>
        <w:t>• Pannakse kätte ühekordsed kindad;</w:t>
      </w:r>
      <w:r w:rsidRPr="006316CA">
        <w:rPr>
          <w:rFonts w:ascii="Times New Roman" w:hAnsi="Times New Roman" w:cs="Times New Roman"/>
          <w:sz w:val="24"/>
          <w:szCs w:val="24"/>
        </w:rPr>
        <w:br/>
        <w:t>• Avatakse steriilne proovivõtu pudel. Välditakse korgi ja pudeli kaela saastumist, hoides korki teises käes;</w:t>
      </w:r>
      <w:r w:rsidRPr="006316CA">
        <w:rPr>
          <w:rFonts w:ascii="Times New Roman" w:hAnsi="Times New Roman" w:cs="Times New Roman"/>
          <w:sz w:val="24"/>
          <w:szCs w:val="24"/>
        </w:rPr>
        <w:br/>
        <w:t>• Pudel täidetakse, vältides korgi ja pudeli kaela saastumist;</w:t>
      </w:r>
      <w:r w:rsidRPr="006316CA">
        <w:rPr>
          <w:rFonts w:ascii="Times New Roman" w:hAnsi="Times New Roman" w:cs="Times New Roman"/>
          <w:sz w:val="24"/>
          <w:szCs w:val="24"/>
        </w:rPr>
        <w:br/>
        <w:t>• Pudelit ei täideta ääreni;</w:t>
      </w:r>
      <w:r w:rsidRPr="006316CA">
        <w:rPr>
          <w:rFonts w:ascii="Times New Roman" w:hAnsi="Times New Roman" w:cs="Times New Roman"/>
          <w:sz w:val="24"/>
          <w:szCs w:val="24"/>
        </w:rPr>
        <w:br/>
        <w:t>• Pudel suletakse tihedalt, et vältida lekkimist;</w:t>
      </w:r>
      <w:r w:rsidRPr="006316CA">
        <w:rPr>
          <w:rFonts w:ascii="Times New Roman" w:hAnsi="Times New Roman" w:cs="Times New Roman"/>
          <w:sz w:val="24"/>
          <w:szCs w:val="24"/>
        </w:rPr>
        <w:br/>
        <w:t>• Kraan suletakse;</w:t>
      </w:r>
      <w:r w:rsidRPr="006316CA">
        <w:rPr>
          <w:rFonts w:ascii="Times New Roman" w:hAnsi="Times New Roman" w:cs="Times New Roman"/>
          <w:sz w:val="24"/>
          <w:szCs w:val="24"/>
        </w:rPr>
        <w:br/>
        <w:t>• Veeproovi pudel markeeritakse (proovivõtu aeg ja koht).</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Võetud proov transporditakse laborisse analüüsimiseks esimesel võimalusel.  Joogivett kontrollitakse 1 x aastas  OÜ Eesti Keskkonnauuringute Keskuses. Analüüs tulemused säilitatakse enesekontrolliplaani juures.</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Kui analüüsi tulemused ei vasta püstitatud normidele mingi parameetri osas, teatab ettevõte joogivee uurimise eest vastutav töötaja sellest kohe järelevalveasutust ning ka vee tarnijat.</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Tuleb välja selgitada põhjus, mis tingis ülenormatiivse näidu antud parameetri osas ning peale põhjuse likvideerimist võetakse kordusproovid. Mikroobse reostuse täpsustamiseks ja reostuskolde tuvastamiseks määratakse vees fekaalreostuse indikaatorbakterid. Kui proovides mingi näitaja ületab normi, tuleb sellest veevõtupunktist tarbimine katkestada, põhjus välja selgitada ja kõrvaldada ning võtta kordusproovid. Kui E.coli või teisi fekaalreostuse indikaatorbaktereid leitakse mitmest punktist võetud proovidest, tuleb vee tarbimine peatada, ettevõtte veevärk desinfitseerida ja võtta taas kordusproovid mitmest punktist kordusuuringuteks.</w:t>
      </w: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187B1D" w:rsidP="000F7B16">
      <w:pPr>
        <w:rPr>
          <w:rFonts w:ascii="Times New Roman" w:eastAsia="Calibri" w:hAnsi="Times New Roman" w:cs="Times New Roman"/>
          <w:b/>
          <w:bCs/>
          <w:sz w:val="32"/>
          <w:szCs w:val="32"/>
        </w:rPr>
      </w:pPr>
      <w:r w:rsidRPr="006316CA">
        <w:rPr>
          <w:rFonts w:ascii="Times New Roman" w:hAnsi="Times New Roman" w:cs="Times New Roman"/>
          <w:b/>
          <w:bCs/>
          <w:sz w:val="32"/>
          <w:szCs w:val="32"/>
        </w:rPr>
        <w:lastRenderedPageBreak/>
        <w:t>10.</w:t>
      </w:r>
      <w:r w:rsidR="000F7B16" w:rsidRPr="006316CA">
        <w:rPr>
          <w:rFonts w:ascii="Times New Roman" w:eastAsia="Calibri" w:hAnsi="Times New Roman" w:cs="Times New Roman"/>
          <w:b/>
          <w:bCs/>
          <w:sz w:val="32"/>
          <w:szCs w:val="32"/>
        </w:rPr>
        <w:t xml:space="preserve"> </w:t>
      </w:r>
      <w:r w:rsidR="000F7B16" w:rsidRPr="006316CA">
        <w:rPr>
          <w:rFonts w:ascii="Times New Roman" w:hAnsi="Times New Roman" w:cs="Times New Roman"/>
          <w:b/>
          <w:bCs/>
          <w:sz w:val="32"/>
          <w:szCs w:val="32"/>
        </w:rPr>
        <w:t>Personali</w:t>
      </w:r>
      <w:r w:rsidR="000F7B16" w:rsidRPr="006316CA">
        <w:rPr>
          <w:rFonts w:ascii="Times New Roman" w:eastAsia="Calibri" w:hAnsi="Times New Roman" w:cs="Times New Roman"/>
          <w:b/>
          <w:bCs/>
          <w:sz w:val="32"/>
          <w:szCs w:val="32"/>
        </w:rPr>
        <w:t xml:space="preserve"> tervis ning hügieen</w:t>
      </w:r>
    </w:p>
    <w:p w:rsidR="000F7B16" w:rsidRPr="006316CA" w:rsidRDefault="000F7B16" w:rsidP="000F7B16">
      <w:pPr>
        <w:rPr>
          <w:rFonts w:ascii="Times New Roman" w:hAnsi="Times New Roman" w:cs="Times New Roman"/>
          <w:b/>
          <w:sz w:val="24"/>
          <w:szCs w:val="24"/>
        </w:rPr>
      </w:pPr>
      <w:r w:rsidRPr="006316CA">
        <w:rPr>
          <w:rFonts w:ascii="Times New Roman" w:hAnsi="Times New Roman" w:cs="Times New Roman"/>
          <w:b/>
          <w:sz w:val="24"/>
          <w:szCs w:val="24"/>
        </w:rPr>
        <w:t>Vastutav isik Rein Aavik</w:t>
      </w:r>
    </w:p>
    <w:p w:rsidR="000F7B16" w:rsidRPr="006316CA" w:rsidRDefault="000F7B16" w:rsidP="000F7B16">
      <w:pPr>
        <w:rPr>
          <w:rFonts w:ascii="Times New Roman" w:eastAsia="Calibri" w:hAnsi="Times New Roman" w:cs="Times New Roman"/>
          <w:sz w:val="24"/>
          <w:szCs w:val="24"/>
        </w:rPr>
      </w:pPr>
    </w:p>
    <w:p w:rsidR="000F7B16" w:rsidRPr="006316CA" w:rsidRDefault="000F7B16" w:rsidP="000F7B16">
      <w:pPr>
        <w:rPr>
          <w:rFonts w:ascii="Times New Roman" w:eastAsia="Calibri" w:hAnsi="Times New Roman" w:cs="Times New Roman"/>
          <w:sz w:val="24"/>
          <w:szCs w:val="24"/>
        </w:rPr>
      </w:pPr>
      <w:r w:rsidRPr="006316CA">
        <w:rPr>
          <w:rFonts w:ascii="Times New Roman" w:eastAsia="Calibri" w:hAnsi="Times New Roman" w:cs="Times New Roman"/>
          <w:sz w:val="24"/>
          <w:szCs w:val="24"/>
        </w:rPr>
        <w:t xml:space="preserve">Enne töölepingu sõlmimist peab tulevane töötaja esitama kehtiva tervisetõendi. </w:t>
      </w:r>
    </w:p>
    <w:p w:rsidR="000F7B16" w:rsidRPr="006316CA" w:rsidRDefault="000F7B16" w:rsidP="000F7B16">
      <w:pPr>
        <w:rPr>
          <w:rFonts w:ascii="Times New Roman" w:hAnsi="Times New Roman" w:cs="Times New Roman"/>
          <w:sz w:val="24"/>
          <w:szCs w:val="24"/>
        </w:rPr>
      </w:pPr>
      <w:r w:rsidRPr="006316CA">
        <w:rPr>
          <w:rFonts w:ascii="Times New Roman" w:eastAsia="Calibri" w:hAnsi="Times New Roman" w:cs="Times New Roman"/>
          <w:sz w:val="24"/>
          <w:szCs w:val="24"/>
        </w:rPr>
        <w:t>Tervisetõendeid säilitatakse töökohal ning registreeritakse ettenähtud registreerimislehel, mis võimaldab õigeaegset töötaja arstikontrolli suunamist.</w:t>
      </w:r>
    </w:p>
    <w:p w:rsidR="000F7B16" w:rsidRPr="006316CA" w:rsidRDefault="000F7B16" w:rsidP="000F7B16">
      <w:pPr>
        <w:rPr>
          <w:rFonts w:ascii="Times New Roman" w:eastAsia="Calibri" w:hAnsi="Times New Roman" w:cs="Times New Roman"/>
          <w:sz w:val="24"/>
          <w:szCs w:val="24"/>
        </w:rPr>
      </w:pPr>
      <w:r w:rsidRPr="006316CA">
        <w:rPr>
          <w:rFonts w:ascii="Times New Roman" w:eastAsia="Calibri" w:hAnsi="Times New Roman" w:cs="Times New Roman"/>
          <w:sz w:val="24"/>
          <w:szCs w:val="24"/>
        </w:rPr>
        <w:t xml:space="preserve"> </w:t>
      </w:r>
    </w:p>
    <w:p w:rsidR="000F7B16" w:rsidRPr="006316CA" w:rsidRDefault="000F7B16" w:rsidP="000F7B16">
      <w:pPr>
        <w:rPr>
          <w:rFonts w:ascii="Times New Roman" w:eastAsia="Calibri" w:hAnsi="Times New Roman" w:cs="Times New Roman"/>
          <w:sz w:val="24"/>
          <w:szCs w:val="24"/>
          <w:u w:val="single"/>
        </w:rPr>
      </w:pPr>
      <w:r w:rsidRPr="006316CA">
        <w:rPr>
          <w:rFonts w:ascii="Times New Roman" w:eastAsia="Calibri" w:hAnsi="Times New Roman" w:cs="Times New Roman"/>
          <w:sz w:val="24"/>
          <w:szCs w:val="24"/>
          <w:u w:val="single"/>
        </w:rPr>
        <w:t>Arstlikku kontrolli tuleb korrata iga 2 aasta järel!</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*Töötajat, kellel on sellised haiguse sümptomid (nohu, köha, kõhulahtisus,</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iiveldus, oksendamine), et see võib osutuda toiduohutuse seisukohalt</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ohtlikuks, ära luba tööle, kus ta võib kokku puutuda käideldava toidu või</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käitlemisel kasutavate seadmete ja vahendite või toitu käitlevate töötajatega;</w:t>
      </w: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eastAsia="Calibri" w:hAnsi="Times New Roman" w:cs="Times New Roman"/>
          <w:sz w:val="24"/>
          <w:szCs w:val="24"/>
        </w:rPr>
      </w:pPr>
    </w:p>
    <w:p w:rsidR="000F7B16" w:rsidRPr="006316CA" w:rsidRDefault="000F7B16" w:rsidP="000F7B16">
      <w:pPr>
        <w:rPr>
          <w:rFonts w:ascii="Times New Roman" w:hAnsi="Times New Roman" w:cs="Times New Roman"/>
          <w:sz w:val="24"/>
          <w:szCs w:val="24"/>
        </w:rPr>
      </w:pPr>
      <w:r w:rsidRPr="006316CA">
        <w:rPr>
          <w:rFonts w:ascii="Times New Roman" w:eastAsia="Calibri" w:hAnsi="Times New Roman" w:cs="Times New Roman"/>
          <w:sz w:val="24"/>
          <w:szCs w:val="24"/>
        </w:rPr>
        <w:t>Töötajad on kohustatud läbima hügieenikoolituse ning vajadusel seda kordama.</w:t>
      </w:r>
    </w:p>
    <w:p w:rsidR="000F7B16" w:rsidRPr="006316CA" w:rsidRDefault="000F7B16" w:rsidP="000F7B16">
      <w:pPr>
        <w:rPr>
          <w:rFonts w:ascii="Times New Roman" w:hAnsi="Times New Roman" w:cs="Times New Roman"/>
          <w:sz w:val="24"/>
          <w:szCs w:val="24"/>
        </w:rPr>
      </w:pPr>
      <w:r w:rsidRPr="006316CA">
        <w:rPr>
          <w:rFonts w:ascii="Times New Roman" w:eastAsia="Calibri" w:hAnsi="Times New Roman" w:cs="Times New Roman"/>
          <w:sz w:val="24"/>
          <w:szCs w:val="24"/>
        </w:rPr>
        <w:t>Kaupluse töötajal on kohustus kanda tööajal puhast ja korrektset tööriietust.</w:t>
      </w:r>
    </w:p>
    <w:p w:rsidR="000F7B16" w:rsidRPr="006316CA" w:rsidRDefault="000F7B16" w:rsidP="000F7B16">
      <w:p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Pakendamata toitainete käitleja (kaalu lihatooted, väikesed saiad, lahtised tangained) ei tohi kanda ehteid.</w:t>
      </w:r>
    </w:p>
    <w:p w:rsidR="000F7B16" w:rsidRPr="006316CA" w:rsidRDefault="000F7B16" w:rsidP="000F7B16">
      <w:pPr>
        <w:ind w:firstLine="720"/>
        <w:rPr>
          <w:rFonts w:ascii="Times New Roman" w:eastAsia="Calibri" w:hAnsi="Times New Roman" w:cs="Times New Roman"/>
          <w:sz w:val="24"/>
          <w:szCs w:val="24"/>
        </w:rPr>
      </w:pPr>
      <w:r w:rsidRPr="006316CA">
        <w:rPr>
          <w:rFonts w:ascii="Times New Roman" w:eastAsia="Calibri" w:hAnsi="Times New Roman" w:cs="Times New Roman"/>
          <w:sz w:val="24"/>
          <w:szCs w:val="24"/>
        </w:rPr>
        <w:t>Küüned olgu lühikesed ning lakkimata.</w:t>
      </w:r>
    </w:p>
    <w:p w:rsidR="000F7B16" w:rsidRPr="006316CA" w:rsidRDefault="000F7B16" w:rsidP="000F7B16">
      <w:pPr>
        <w:ind w:firstLine="720"/>
        <w:rPr>
          <w:rFonts w:ascii="Times New Roman" w:hAnsi="Times New Roman" w:cs="Times New Roman"/>
          <w:sz w:val="24"/>
          <w:szCs w:val="24"/>
        </w:rPr>
      </w:pPr>
      <w:r w:rsidRPr="006316CA">
        <w:rPr>
          <w:rFonts w:ascii="Times New Roman" w:eastAsia="Calibri" w:hAnsi="Times New Roman" w:cs="Times New Roman"/>
          <w:sz w:val="24"/>
          <w:szCs w:val="24"/>
        </w:rPr>
        <w:t>Käehaava korral ning abielusõrmuse kandjatel kasutada ühekordseid kindaid.</w:t>
      </w:r>
    </w:p>
    <w:p w:rsidR="000F7B16" w:rsidRPr="006316CA" w:rsidRDefault="000F7B16" w:rsidP="000F7B16">
      <w:pPr>
        <w:spacing w:after="0" w:line="240" w:lineRule="auto"/>
        <w:rPr>
          <w:rFonts w:ascii="Times New Roman" w:eastAsia="Calibri" w:hAnsi="Times New Roman" w:cs="Times New Roman"/>
          <w:sz w:val="24"/>
          <w:szCs w:val="24"/>
        </w:rPr>
      </w:pPr>
      <w:r w:rsidRPr="006316CA">
        <w:rPr>
          <w:rFonts w:ascii="Times New Roman" w:eastAsia="Calibri" w:hAnsi="Times New Roman" w:cs="Times New Roman"/>
          <w:sz w:val="24"/>
          <w:szCs w:val="24"/>
        </w:rPr>
        <w:t>Välisriiete jaoks on töötajatel eraldi kapp (ruum)</w:t>
      </w:r>
      <w:r w:rsidRPr="006316CA">
        <w:rPr>
          <w:rFonts w:ascii="Times New Roman" w:hAnsi="Times New Roman" w:cs="Times New Roman"/>
          <w:sz w:val="24"/>
          <w:szCs w:val="24"/>
        </w:rPr>
        <w:t>.</w:t>
      </w: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p>
    <w:p w:rsidR="000F7B16" w:rsidRPr="006316CA" w:rsidRDefault="00187B1D" w:rsidP="000F7B16">
      <w:pPr>
        <w:rPr>
          <w:rFonts w:ascii="Times New Roman" w:hAnsi="Times New Roman" w:cs="Times New Roman"/>
          <w:b/>
          <w:sz w:val="32"/>
          <w:szCs w:val="32"/>
        </w:rPr>
      </w:pPr>
      <w:r w:rsidRPr="006316CA">
        <w:rPr>
          <w:rFonts w:ascii="Times New Roman" w:hAnsi="Times New Roman" w:cs="Times New Roman"/>
          <w:b/>
          <w:sz w:val="32"/>
          <w:szCs w:val="32"/>
        </w:rPr>
        <w:lastRenderedPageBreak/>
        <w:t>11.</w:t>
      </w:r>
      <w:r w:rsidR="000F7B16" w:rsidRPr="006316CA">
        <w:rPr>
          <w:rFonts w:ascii="Times New Roman" w:hAnsi="Times New Roman" w:cs="Times New Roman"/>
          <w:b/>
          <w:sz w:val="32"/>
          <w:szCs w:val="32"/>
        </w:rPr>
        <w:t xml:space="preserve"> Kaebused ja järelvalveasutuse informeerimine</w:t>
      </w:r>
    </w:p>
    <w:p w:rsidR="000F7B16" w:rsidRPr="006316CA" w:rsidRDefault="000F7B16" w:rsidP="000F7B16">
      <w:pPr>
        <w:rPr>
          <w:rFonts w:ascii="Times New Roman" w:hAnsi="Times New Roman" w:cs="Times New Roman"/>
          <w:b/>
          <w:sz w:val="24"/>
          <w:szCs w:val="24"/>
        </w:rPr>
      </w:pPr>
      <w:r w:rsidRPr="006316CA">
        <w:rPr>
          <w:rFonts w:ascii="Times New Roman" w:hAnsi="Times New Roman" w:cs="Times New Roman"/>
          <w:b/>
          <w:sz w:val="24"/>
          <w:szCs w:val="24"/>
        </w:rPr>
        <w:t>Vastutav isik Rein Aavik</w:t>
      </w:r>
    </w:p>
    <w:p w:rsidR="000F7B16" w:rsidRPr="006316CA" w:rsidRDefault="000F7B16" w:rsidP="000F7B16">
      <w:pPr>
        <w:rPr>
          <w:rFonts w:ascii="Times New Roman" w:hAnsi="Times New Roman" w:cs="Times New Roman"/>
          <w:sz w:val="24"/>
          <w:szCs w:val="24"/>
        </w:rPr>
      </w:pP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1. Registreeri kaebuste/ toidutekkeliste haiguste kahtlusjuhtumid koos kogu</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sellega seonduv infoga;</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2. Toidutekkelise haigus kahtluse korral informeeri sellest koheselt</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järelevalveasutust, milleks on Veterinaar- ja Toiduameti Harjumaa osakond;</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3. Analüüsi, mis võis põhjustada kaebuse või toidutekkelise haiguse kahtluse</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ning registreeri tulemused;</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4. Analüüsi, milliseid tegevusi tuleks rakendada või muuta selleks, et vältida</w:t>
      </w:r>
    </w:p>
    <w:p w:rsidR="000F7B16" w:rsidRPr="006316CA" w:rsidRDefault="000F7B16" w:rsidP="000F7B16">
      <w:pPr>
        <w:rPr>
          <w:rFonts w:ascii="Times New Roman" w:hAnsi="Times New Roman" w:cs="Times New Roman"/>
          <w:sz w:val="24"/>
          <w:szCs w:val="24"/>
        </w:rPr>
      </w:pPr>
      <w:r w:rsidRPr="006316CA">
        <w:rPr>
          <w:rFonts w:ascii="Times New Roman" w:hAnsi="Times New Roman" w:cs="Times New Roman"/>
          <w:sz w:val="24"/>
          <w:szCs w:val="24"/>
        </w:rPr>
        <w:t>kaebuse või toidutekkelise haiguse kahtluse kordumist.</w:t>
      </w:r>
    </w:p>
    <w:p w:rsidR="000F7B16" w:rsidRPr="006316CA" w:rsidRDefault="000F7B16" w:rsidP="000F7B16">
      <w:pPr>
        <w:rPr>
          <w:rFonts w:ascii="Times New Roman" w:hAnsi="Times New Roman" w:cs="Times New Roman"/>
          <w:sz w:val="24"/>
          <w:szCs w:val="24"/>
        </w:rPr>
      </w:pPr>
    </w:p>
    <w:p w:rsidR="00187B1D" w:rsidRPr="006316CA" w:rsidRDefault="00187B1D">
      <w:pPr>
        <w:rPr>
          <w:rFonts w:ascii="Times New Roman" w:hAnsi="Times New Roman" w:cs="Times New Roman"/>
          <w:sz w:val="24"/>
          <w:szCs w:val="24"/>
        </w:rPr>
      </w:pPr>
      <w:r w:rsidRPr="006316CA">
        <w:rPr>
          <w:rFonts w:ascii="Times New Roman" w:hAnsi="Times New Roman" w:cs="Times New Roman"/>
          <w:sz w:val="24"/>
          <w:szCs w:val="24"/>
        </w:rPr>
        <w:br w:type="page"/>
      </w:r>
    </w:p>
    <w:p w:rsidR="00187B1D" w:rsidRPr="006316CA" w:rsidRDefault="00187B1D" w:rsidP="00187B1D">
      <w:pPr>
        <w:rPr>
          <w:rFonts w:ascii="Times New Roman" w:hAnsi="Times New Roman" w:cs="Times New Roman"/>
          <w:b/>
          <w:sz w:val="32"/>
          <w:szCs w:val="32"/>
        </w:rPr>
      </w:pPr>
      <w:r w:rsidRPr="006316CA">
        <w:rPr>
          <w:rFonts w:ascii="Times New Roman" w:hAnsi="Times New Roman" w:cs="Times New Roman"/>
          <w:b/>
          <w:sz w:val="32"/>
          <w:szCs w:val="32"/>
        </w:rPr>
        <w:lastRenderedPageBreak/>
        <w:t>12. Dokumentatsiooni kord</w:t>
      </w:r>
    </w:p>
    <w:p w:rsidR="00187B1D" w:rsidRPr="006316CA" w:rsidRDefault="00187B1D" w:rsidP="00187B1D">
      <w:pPr>
        <w:rPr>
          <w:rFonts w:ascii="Times New Roman" w:hAnsi="Times New Roman" w:cs="Times New Roman"/>
          <w:b/>
          <w:sz w:val="24"/>
          <w:szCs w:val="24"/>
        </w:rPr>
      </w:pPr>
      <w:r w:rsidRPr="006316CA">
        <w:rPr>
          <w:rFonts w:ascii="Times New Roman" w:hAnsi="Times New Roman" w:cs="Times New Roman"/>
          <w:b/>
          <w:sz w:val="24"/>
          <w:szCs w:val="24"/>
        </w:rPr>
        <w:t>Vastutav isik</w:t>
      </w:r>
      <w:r w:rsidR="0023125D" w:rsidRPr="006316CA">
        <w:rPr>
          <w:rFonts w:ascii="Times New Roman" w:hAnsi="Times New Roman" w:cs="Times New Roman"/>
          <w:sz w:val="24"/>
          <w:szCs w:val="24"/>
        </w:rPr>
        <w:t xml:space="preserve"> </w:t>
      </w:r>
      <w:r w:rsidR="0023125D" w:rsidRPr="006316CA">
        <w:rPr>
          <w:rFonts w:ascii="Times New Roman" w:hAnsi="Times New Roman" w:cs="Times New Roman"/>
          <w:b/>
          <w:sz w:val="24"/>
          <w:szCs w:val="24"/>
        </w:rPr>
        <w:t>Rein Aavik</w:t>
      </w:r>
    </w:p>
    <w:p w:rsidR="00187B1D" w:rsidRPr="006316CA" w:rsidRDefault="00187B1D" w:rsidP="00187B1D">
      <w:pPr>
        <w:rPr>
          <w:rFonts w:ascii="Times New Roman" w:hAnsi="Times New Roman" w:cs="Times New Roman"/>
          <w:sz w:val="24"/>
          <w:szCs w:val="24"/>
        </w:rPr>
      </w:pPr>
      <w:r w:rsidRPr="006316CA">
        <w:rPr>
          <w:rFonts w:ascii="Times New Roman" w:hAnsi="Times New Roman" w:cs="Times New Roman"/>
          <w:sz w:val="24"/>
          <w:szCs w:val="24"/>
        </w:rPr>
        <w:t>Dokumentide säilitamise ajalised piirid:</w:t>
      </w:r>
    </w:p>
    <w:p w:rsidR="00187B1D" w:rsidRPr="006316CA" w:rsidRDefault="00187B1D" w:rsidP="00187B1D">
      <w:pPr>
        <w:numPr>
          <w:ilvl w:val="0"/>
          <w:numId w:val="12"/>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Põhidokumente (nt kahjuritõrjeplaan, ruumide plaanid, jäätmekäitlusplaan, ka auditi lehed) säilitada kuni nende uuendamiseni</w:t>
      </w:r>
    </w:p>
    <w:p w:rsidR="00187B1D" w:rsidRPr="006316CA" w:rsidRDefault="00187B1D" w:rsidP="00187B1D">
      <w:pPr>
        <w:numPr>
          <w:ilvl w:val="0"/>
          <w:numId w:val="12"/>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Seirelehti säilitada vähemalt 1 aasta</w:t>
      </w:r>
    </w:p>
    <w:p w:rsidR="00187B1D" w:rsidRPr="006316CA" w:rsidRDefault="00187B1D" w:rsidP="00187B1D">
      <w:pPr>
        <w:numPr>
          <w:ilvl w:val="0"/>
          <w:numId w:val="12"/>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Katseprotokollid säilitada vähemalt 3 aastat</w:t>
      </w:r>
    </w:p>
    <w:p w:rsidR="00187B1D" w:rsidRPr="006316CA" w:rsidRDefault="00187B1D" w:rsidP="00187B1D">
      <w:pPr>
        <w:ind w:left="360"/>
        <w:rPr>
          <w:rFonts w:ascii="Times New Roman" w:hAnsi="Times New Roman" w:cs="Times New Roman"/>
          <w:sz w:val="24"/>
          <w:szCs w:val="24"/>
        </w:rPr>
      </w:pPr>
    </w:p>
    <w:p w:rsidR="00187B1D" w:rsidRPr="006316CA" w:rsidRDefault="00187B1D" w:rsidP="00187B1D">
      <w:pPr>
        <w:rPr>
          <w:rFonts w:ascii="Times New Roman" w:hAnsi="Times New Roman" w:cs="Times New Roman"/>
          <w:sz w:val="24"/>
          <w:szCs w:val="24"/>
        </w:rPr>
      </w:pPr>
    </w:p>
    <w:p w:rsidR="00187B1D" w:rsidRPr="006316CA" w:rsidRDefault="00187B1D" w:rsidP="00187B1D">
      <w:pPr>
        <w:rPr>
          <w:rFonts w:ascii="Times New Roman" w:hAnsi="Times New Roman" w:cs="Times New Roman"/>
          <w:sz w:val="24"/>
          <w:szCs w:val="24"/>
        </w:rPr>
      </w:pPr>
    </w:p>
    <w:p w:rsidR="00187B1D" w:rsidRPr="006316CA" w:rsidRDefault="00187B1D" w:rsidP="00187B1D">
      <w:pPr>
        <w:rPr>
          <w:rFonts w:ascii="Times New Roman" w:hAnsi="Times New Roman" w:cs="Times New Roman"/>
          <w:sz w:val="24"/>
          <w:szCs w:val="24"/>
        </w:rPr>
      </w:pPr>
    </w:p>
    <w:p w:rsidR="00187B1D" w:rsidRPr="006316CA" w:rsidRDefault="00187B1D" w:rsidP="00187B1D">
      <w:pPr>
        <w:rPr>
          <w:rFonts w:ascii="Times New Roman" w:hAnsi="Times New Roman" w:cs="Times New Roman"/>
          <w:sz w:val="24"/>
          <w:szCs w:val="24"/>
        </w:rPr>
      </w:pPr>
    </w:p>
    <w:p w:rsidR="00187B1D" w:rsidRPr="006316CA" w:rsidRDefault="00187B1D" w:rsidP="00187B1D">
      <w:pPr>
        <w:rPr>
          <w:rFonts w:ascii="Times New Roman" w:hAnsi="Times New Roman" w:cs="Times New Roman"/>
          <w:sz w:val="24"/>
          <w:szCs w:val="24"/>
        </w:rPr>
      </w:pPr>
    </w:p>
    <w:p w:rsidR="00187B1D" w:rsidRPr="006316CA" w:rsidRDefault="00187B1D" w:rsidP="00187B1D">
      <w:pPr>
        <w:rPr>
          <w:rFonts w:ascii="Times New Roman" w:hAnsi="Times New Roman" w:cs="Times New Roman"/>
          <w:b/>
          <w:sz w:val="32"/>
          <w:szCs w:val="32"/>
        </w:rPr>
      </w:pPr>
      <w:r w:rsidRPr="006316CA">
        <w:rPr>
          <w:rFonts w:ascii="Times New Roman" w:hAnsi="Times New Roman" w:cs="Times New Roman"/>
          <w:b/>
          <w:sz w:val="32"/>
          <w:szCs w:val="32"/>
        </w:rPr>
        <w:t>13. Enesekontrolliplaani toimimise efektiivsuse hindamine</w:t>
      </w:r>
    </w:p>
    <w:p w:rsidR="00187B1D" w:rsidRPr="006316CA" w:rsidRDefault="00187B1D" w:rsidP="00187B1D">
      <w:pPr>
        <w:rPr>
          <w:rFonts w:ascii="Times New Roman" w:hAnsi="Times New Roman" w:cs="Times New Roman"/>
          <w:sz w:val="24"/>
          <w:szCs w:val="24"/>
        </w:rPr>
      </w:pPr>
    </w:p>
    <w:p w:rsidR="00187B1D" w:rsidRPr="006316CA" w:rsidRDefault="00187B1D" w:rsidP="00187B1D">
      <w:pPr>
        <w:rPr>
          <w:rFonts w:ascii="Times New Roman" w:hAnsi="Times New Roman" w:cs="Times New Roman"/>
          <w:sz w:val="24"/>
          <w:szCs w:val="24"/>
        </w:rPr>
      </w:pPr>
      <w:r w:rsidRPr="006316CA">
        <w:rPr>
          <w:rFonts w:ascii="Times New Roman" w:hAnsi="Times New Roman" w:cs="Times New Roman"/>
          <w:sz w:val="24"/>
          <w:szCs w:val="24"/>
        </w:rPr>
        <w:t>Enesekontrolliplaani toimimise efektiivsuse hindamiseks viiakse iga kolme aasta tagant läbi audit. Tulemused dokumenteeritakse ning säilitatakse vastavalt dokumentatsiooni korrale. Kogutud informatsiooni põhjal korrigeeritakse vajadusel enesekontrolliplaani ning –süsteemi.</w:t>
      </w:r>
    </w:p>
    <w:p w:rsidR="00187B1D" w:rsidRPr="006316CA" w:rsidRDefault="00187B1D" w:rsidP="00187B1D">
      <w:pPr>
        <w:rPr>
          <w:rFonts w:ascii="Times New Roman" w:hAnsi="Times New Roman" w:cs="Times New Roman"/>
          <w:sz w:val="24"/>
          <w:szCs w:val="24"/>
        </w:rPr>
      </w:pPr>
      <w:r w:rsidRPr="006316CA">
        <w:rPr>
          <w:rFonts w:ascii="Times New Roman" w:hAnsi="Times New Roman" w:cs="Times New Roman"/>
          <w:sz w:val="24"/>
          <w:szCs w:val="24"/>
        </w:rPr>
        <w:t xml:space="preserve">Auditi läbiviijateks on määratud </w:t>
      </w:r>
      <w:r w:rsidR="0023125D" w:rsidRPr="006316CA">
        <w:rPr>
          <w:rFonts w:ascii="Times New Roman" w:hAnsi="Times New Roman" w:cs="Times New Roman"/>
          <w:sz w:val="24"/>
          <w:szCs w:val="24"/>
        </w:rPr>
        <w:t>Rein Aavik ja Priit Aavik.</w:t>
      </w:r>
    </w:p>
    <w:p w:rsidR="00187B1D" w:rsidRPr="006316CA" w:rsidRDefault="00187B1D" w:rsidP="00187B1D">
      <w:pPr>
        <w:rPr>
          <w:rFonts w:ascii="Times New Roman" w:hAnsi="Times New Roman" w:cs="Times New Roman"/>
          <w:sz w:val="24"/>
          <w:szCs w:val="24"/>
        </w:rPr>
      </w:pPr>
    </w:p>
    <w:p w:rsidR="00187B1D" w:rsidRPr="006316CA" w:rsidRDefault="00187B1D" w:rsidP="00187B1D">
      <w:pPr>
        <w:rPr>
          <w:rFonts w:ascii="Times New Roman" w:hAnsi="Times New Roman" w:cs="Times New Roman"/>
          <w:sz w:val="24"/>
          <w:szCs w:val="24"/>
        </w:rPr>
      </w:pPr>
      <w:r w:rsidRPr="006316CA">
        <w:rPr>
          <w:rFonts w:ascii="Times New Roman" w:hAnsi="Times New Roman" w:cs="Times New Roman"/>
          <w:sz w:val="24"/>
          <w:szCs w:val="24"/>
        </w:rPr>
        <w:t>Kontrollküsimustik, millele auditit läbiviies tuleb vastata, on lisatud enesekontrolliplaanile.</w:t>
      </w:r>
    </w:p>
    <w:p w:rsidR="00187B1D" w:rsidRPr="006316CA" w:rsidRDefault="00187B1D" w:rsidP="00187B1D">
      <w:pPr>
        <w:jc w:val="center"/>
        <w:rPr>
          <w:rFonts w:ascii="Times New Roman" w:hAnsi="Times New Roman" w:cs="Times New Roman"/>
          <w:b/>
          <w:sz w:val="32"/>
          <w:szCs w:val="32"/>
        </w:rPr>
      </w:pPr>
      <w:r w:rsidRPr="006316CA">
        <w:rPr>
          <w:rFonts w:ascii="Times New Roman" w:hAnsi="Times New Roman" w:cs="Times New Roman"/>
          <w:sz w:val="24"/>
          <w:szCs w:val="24"/>
        </w:rPr>
        <w:br w:type="page"/>
      </w:r>
      <w:r w:rsidRPr="006316CA">
        <w:rPr>
          <w:rFonts w:ascii="Times New Roman" w:hAnsi="Times New Roman" w:cs="Times New Roman"/>
          <w:b/>
          <w:sz w:val="32"/>
          <w:szCs w:val="32"/>
        </w:rPr>
        <w:lastRenderedPageBreak/>
        <w:t>Kontrollküsimustik</w:t>
      </w:r>
    </w:p>
    <w:p w:rsidR="00187B1D" w:rsidRPr="006316CA" w:rsidRDefault="00187B1D" w:rsidP="00187B1D">
      <w:pPr>
        <w:jc w:val="center"/>
        <w:rPr>
          <w:rFonts w:ascii="Times New Roman" w:hAnsi="Times New Roman" w:cs="Times New Roman"/>
          <w:sz w:val="32"/>
          <w:szCs w:val="32"/>
        </w:rPr>
      </w:pPr>
      <w:r w:rsidRPr="006316CA">
        <w:rPr>
          <w:rFonts w:ascii="Times New Roman" w:hAnsi="Times New Roman" w:cs="Times New Roman"/>
          <w:sz w:val="32"/>
          <w:szCs w:val="32"/>
        </w:rPr>
        <w:t>Enesekontrolliplaani toimimise efektiivsuse hindamiseks</w:t>
      </w:r>
    </w:p>
    <w:p w:rsidR="00187B1D" w:rsidRPr="006316CA" w:rsidRDefault="00187B1D" w:rsidP="00187B1D">
      <w:pPr>
        <w:jc w:val="center"/>
        <w:rPr>
          <w:rFonts w:ascii="Times New Roman" w:hAnsi="Times New Roman" w:cs="Times New Roman"/>
          <w:b/>
          <w:sz w:val="24"/>
          <w:szCs w:val="24"/>
        </w:rPr>
      </w:pPr>
    </w:p>
    <w:p w:rsidR="00187B1D" w:rsidRPr="006316CA" w:rsidRDefault="00187B1D" w:rsidP="00187B1D">
      <w:pPr>
        <w:jc w:val="center"/>
        <w:rPr>
          <w:rFonts w:ascii="Times New Roman" w:hAnsi="Times New Roman" w:cs="Times New Roman"/>
          <w:b/>
          <w:sz w:val="24"/>
          <w:szCs w:val="24"/>
        </w:rPr>
      </w:pP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ohtude analüüs ning neid ennetavad tegevused on piisavad?</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seiret teostatakse ettenähtud korras ning määratud sagedused on piisavad?</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seire teostajal on piisavad teadmised selle kohta, miks, kuidas ja kui tihti teha?</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seire teostajale on selge, millised on vastuvõetavad piirid ja mida teha siis, kui olukord on väljunud lubatud piiridest?</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seire läbiviimiseks on sobivad vahendid ning mõõteriistad?</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korrigeerivaid tegevusi on määratud ja rakendatud?</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korrigeerivad tegevused on piisavalt tõhusad?</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kõrvalekalded ja korrigeerivad tegevused on dokumenteeritud?</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süsteemi tõhususe ja toimimise tõestamiseks on välja töötatud kord, sagedus ja vastutajad?</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enesekontrolliplaani dokumenteerimine on ajakohane, kergestileitav ja hõlmab kõiki tegevusi?</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pesemise- ja desinfitseerimisplaan on tõhus, toimiv ja ajakohane?</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kahjuritõrjeplaan on tõhus, toimiv ja ajakohane?</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jäätmekäitlusplaan on tõhus, toimiv ja ajakohane?</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ruumide plaan vastab tegelikkusele?</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kasutatavad seadmed vastavad tegelikkusele?</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töötajatel on piisavad võimalused isikliku hügieeni tagamiseks?`</w:t>
      </w:r>
    </w:p>
    <w:p w:rsidR="00187B1D" w:rsidRPr="006316CA"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töötajad järgivad isikliku hügieeni reegleid?</w:t>
      </w:r>
    </w:p>
    <w:p w:rsidR="00187B1D" w:rsidRDefault="00187B1D" w:rsidP="00187B1D">
      <w:pPr>
        <w:numPr>
          <w:ilvl w:val="0"/>
          <w:numId w:val="11"/>
        </w:numPr>
        <w:spacing w:after="0" w:line="240" w:lineRule="auto"/>
        <w:rPr>
          <w:rFonts w:ascii="Times New Roman" w:hAnsi="Times New Roman" w:cs="Times New Roman"/>
          <w:sz w:val="24"/>
          <w:szCs w:val="24"/>
        </w:rPr>
      </w:pPr>
      <w:r w:rsidRPr="006316CA">
        <w:rPr>
          <w:rFonts w:ascii="Times New Roman" w:hAnsi="Times New Roman" w:cs="Times New Roman"/>
          <w:sz w:val="24"/>
          <w:szCs w:val="24"/>
        </w:rPr>
        <w:t>Kas töötajatel on piisavad toiduhüdieenialased teadmised ja neid rakendatakse?</w:t>
      </w: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Default="006316CA" w:rsidP="006316CA">
      <w:pPr>
        <w:spacing w:after="0" w:line="240" w:lineRule="auto"/>
        <w:ind w:left="720"/>
        <w:rPr>
          <w:rFonts w:ascii="Times New Roman" w:hAnsi="Times New Roman" w:cs="Times New Roman"/>
          <w:sz w:val="24"/>
          <w:szCs w:val="24"/>
        </w:rPr>
      </w:pPr>
    </w:p>
    <w:p w:rsidR="006316CA" w:rsidRPr="006316CA" w:rsidRDefault="006316CA" w:rsidP="006316CA">
      <w:pPr>
        <w:pStyle w:val="ListParagraph"/>
        <w:numPr>
          <w:ilvl w:val="0"/>
          <w:numId w:val="10"/>
        </w:numPr>
        <w:rPr>
          <w:rFonts w:ascii="Times New Roman" w:hAnsi="Times New Roman" w:cs="Times New Roman"/>
          <w:b/>
          <w:sz w:val="32"/>
          <w:szCs w:val="32"/>
        </w:rPr>
      </w:pPr>
      <w:r w:rsidRPr="006316CA">
        <w:rPr>
          <w:rFonts w:ascii="Times New Roman" w:hAnsi="Times New Roman" w:cs="Times New Roman"/>
          <w:b/>
          <w:sz w:val="32"/>
          <w:szCs w:val="32"/>
        </w:rPr>
        <w:lastRenderedPageBreak/>
        <w:t>Ohuanalüüs</w:t>
      </w:r>
    </w:p>
    <w:tbl>
      <w:tblPr>
        <w:tblW w:w="8660" w:type="dxa"/>
        <w:tblInd w:w="55" w:type="dxa"/>
        <w:tblCellMar>
          <w:left w:w="70" w:type="dxa"/>
          <w:right w:w="70" w:type="dxa"/>
        </w:tblCellMar>
        <w:tblLook w:val="04A0"/>
      </w:tblPr>
      <w:tblGrid>
        <w:gridCol w:w="1920"/>
        <w:gridCol w:w="556"/>
        <w:gridCol w:w="3100"/>
        <w:gridCol w:w="3120"/>
      </w:tblGrid>
      <w:tr w:rsidR="006316CA" w:rsidRPr="006316CA" w:rsidTr="006316CA">
        <w:trPr>
          <w:trHeight w:val="315"/>
        </w:trPr>
        <w:tc>
          <w:tcPr>
            <w:tcW w:w="192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p w:rsidR="006316CA" w:rsidRPr="006316CA" w:rsidRDefault="006316CA" w:rsidP="006316CA">
            <w:pPr>
              <w:spacing w:after="0" w:line="240" w:lineRule="auto"/>
              <w:rPr>
                <w:rFonts w:ascii="Times New Roman" w:eastAsia="Times New Roman" w:hAnsi="Times New Roman" w:cs="Times New Roman"/>
                <w:color w:val="000000"/>
                <w:sz w:val="32"/>
                <w:szCs w:val="32"/>
                <w:lang w:eastAsia="et-EE"/>
              </w:rPr>
            </w:pPr>
          </w:p>
          <w:p w:rsidR="006316CA" w:rsidRPr="006316CA" w:rsidRDefault="006316CA" w:rsidP="006316CA">
            <w:pPr>
              <w:spacing w:after="0" w:line="240" w:lineRule="auto"/>
              <w:rPr>
                <w:rFonts w:ascii="Times New Roman" w:eastAsia="Times New Roman" w:hAnsi="Times New Roman" w:cs="Times New Roman"/>
                <w:color w:val="000000"/>
                <w:lang w:eastAsia="et-EE"/>
              </w:rPr>
            </w:pPr>
          </w:p>
        </w:tc>
        <w:tc>
          <w:tcPr>
            <w:tcW w:w="52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c>
          <w:tcPr>
            <w:tcW w:w="310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c>
          <w:tcPr>
            <w:tcW w:w="312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r>
      <w:tr w:rsidR="006316CA" w:rsidRPr="006316CA" w:rsidTr="006316CA">
        <w:trPr>
          <w:trHeight w:val="600"/>
        </w:trPr>
        <w:tc>
          <w:tcPr>
            <w:tcW w:w="1920" w:type="dxa"/>
            <w:tcBorders>
              <w:top w:val="single" w:sz="8" w:space="0" w:color="auto"/>
              <w:left w:val="single" w:sz="8" w:space="0" w:color="auto"/>
              <w:bottom w:val="nil"/>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Tehnoloogiline etapp</w:t>
            </w:r>
          </w:p>
        </w:tc>
        <w:tc>
          <w:tcPr>
            <w:tcW w:w="520" w:type="dxa"/>
            <w:tcBorders>
              <w:top w:val="single" w:sz="8" w:space="0" w:color="auto"/>
              <w:left w:val="nil"/>
              <w:bottom w:val="nil"/>
              <w:right w:val="single" w:sz="8" w:space="0" w:color="auto"/>
            </w:tcBorders>
            <w:shd w:val="clear" w:color="auto" w:fill="auto"/>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Ohu liik*</w:t>
            </w:r>
          </w:p>
        </w:tc>
        <w:tc>
          <w:tcPr>
            <w:tcW w:w="3100" w:type="dxa"/>
            <w:tcBorders>
              <w:top w:val="single" w:sz="8" w:space="0" w:color="auto"/>
              <w:left w:val="nil"/>
              <w:bottom w:val="nil"/>
              <w:right w:val="single" w:sz="8"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Võimalike ohtude kirjeldus</w:t>
            </w:r>
          </w:p>
        </w:tc>
        <w:tc>
          <w:tcPr>
            <w:tcW w:w="3120" w:type="dxa"/>
            <w:tcBorders>
              <w:top w:val="single" w:sz="8" w:space="0" w:color="auto"/>
              <w:left w:val="nil"/>
              <w:bottom w:val="nil"/>
              <w:right w:val="single" w:sz="8"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Ennetav tegevus</w:t>
            </w:r>
          </w:p>
        </w:tc>
      </w:tr>
      <w:tr w:rsidR="006316CA" w:rsidRPr="006316CA" w:rsidTr="006316CA">
        <w:trPr>
          <w:trHeight w:val="300"/>
        </w:trPr>
        <w:tc>
          <w:tcPr>
            <w:tcW w:w="1920" w:type="dxa"/>
            <w:tcBorders>
              <w:top w:val="single" w:sz="8" w:space="0" w:color="auto"/>
              <w:left w:val="single" w:sz="8" w:space="0" w:color="auto"/>
              <w:bottom w:val="nil"/>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F</w:t>
            </w:r>
          </w:p>
        </w:tc>
        <w:tc>
          <w:tcPr>
            <w:tcW w:w="3100" w:type="dxa"/>
            <w:tcBorders>
              <w:top w:val="single" w:sz="8" w:space="0" w:color="auto"/>
              <w:left w:val="nil"/>
              <w:bottom w:val="single" w:sz="4" w:space="0" w:color="auto"/>
              <w:right w:val="single" w:sz="4"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c>
          <w:tcPr>
            <w:tcW w:w="3120" w:type="dxa"/>
            <w:tcBorders>
              <w:top w:val="single" w:sz="8" w:space="0" w:color="auto"/>
              <w:left w:val="nil"/>
              <w:bottom w:val="single" w:sz="4" w:space="0" w:color="auto"/>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r>
      <w:tr w:rsidR="006316CA" w:rsidRPr="006316CA" w:rsidTr="006316CA">
        <w:trPr>
          <w:trHeight w:val="300"/>
        </w:trPr>
        <w:tc>
          <w:tcPr>
            <w:tcW w:w="1920" w:type="dxa"/>
            <w:tcBorders>
              <w:top w:val="nil"/>
              <w:left w:val="single" w:sz="8" w:space="0" w:color="auto"/>
              <w:bottom w:val="nil"/>
              <w:right w:val="single" w:sz="8" w:space="0" w:color="auto"/>
            </w:tcBorders>
            <w:shd w:val="clear" w:color="auto" w:fill="auto"/>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Vastuvõtt</w:t>
            </w:r>
          </w:p>
        </w:tc>
        <w:tc>
          <w:tcPr>
            <w:tcW w:w="520" w:type="dxa"/>
            <w:tcBorders>
              <w:top w:val="nil"/>
              <w:left w:val="nil"/>
              <w:bottom w:val="single" w:sz="4" w:space="0" w:color="auto"/>
              <w:right w:val="single" w:sz="4" w:space="0" w:color="auto"/>
            </w:tcBorders>
            <w:shd w:val="clear" w:color="auto" w:fill="auto"/>
            <w:noWrap/>
            <w:vAlign w:val="bottom"/>
            <w:hideMark/>
          </w:tcPr>
          <w:p w:rsidR="006316CA" w:rsidRPr="006316CA" w:rsidRDefault="006316CA" w:rsidP="006316CA">
            <w:pPr>
              <w:spacing w:after="0" w:line="240" w:lineRule="auto"/>
              <w:jc w:val="center"/>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K</w:t>
            </w:r>
          </w:p>
        </w:tc>
        <w:tc>
          <w:tcPr>
            <w:tcW w:w="3100" w:type="dxa"/>
            <w:tcBorders>
              <w:top w:val="nil"/>
              <w:left w:val="nil"/>
              <w:bottom w:val="single" w:sz="4" w:space="0" w:color="auto"/>
              <w:right w:val="single" w:sz="4"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c>
          <w:tcPr>
            <w:tcW w:w="3120" w:type="dxa"/>
            <w:tcBorders>
              <w:top w:val="nil"/>
              <w:left w:val="nil"/>
              <w:bottom w:val="single" w:sz="4" w:space="0" w:color="auto"/>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r>
      <w:tr w:rsidR="006316CA" w:rsidRPr="006316CA" w:rsidTr="006316CA">
        <w:trPr>
          <w:trHeight w:val="885"/>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 </w:t>
            </w:r>
          </w:p>
        </w:tc>
        <w:tc>
          <w:tcPr>
            <w:tcW w:w="520" w:type="dxa"/>
            <w:tcBorders>
              <w:top w:val="nil"/>
              <w:left w:val="nil"/>
              <w:bottom w:val="single" w:sz="8" w:space="0" w:color="auto"/>
              <w:right w:val="single" w:sz="4" w:space="0" w:color="auto"/>
            </w:tcBorders>
            <w:shd w:val="clear" w:color="auto" w:fill="auto"/>
            <w:noWrap/>
            <w:vAlign w:val="bottom"/>
            <w:hideMark/>
          </w:tcPr>
          <w:p w:rsidR="006316CA" w:rsidRPr="006316CA" w:rsidRDefault="006316CA" w:rsidP="006316CA">
            <w:pPr>
              <w:spacing w:after="0" w:line="240" w:lineRule="auto"/>
              <w:jc w:val="center"/>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B</w:t>
            </w:r>
          </w:p>
        </w:tc>
        <w:tc>
          <w:tcPr>
            <w:tcW w:w="3100" w:type="dxa"/>
            <w:tcBorders>
              <w:top w:val="nil"/>
              <w:left w:val="nil"/>
              <w:bottom w:val="single" w:sz="8" w:space="0" w:color="auto"/>
              <w:right w:val="single" w:sz="4" w:space="0" w:color="auto"/>
            </w:tcBorders>
            <w:shd w:val="clear" w:color="auto" w:fill="auto"/>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Mikroorganismide paljunemine ebaõigel temperatuuril, purunenud pakend</w:t>
            </w:r>
          </w:p>
        </w:tc>
        <w:tc>
          <w:tcPr>
            <w:tcW w:w="3120" w:type="dxa"/>
            <w:tcBorders>
              <w:top w:val="nil"/>
              <w:left w:val="nil"/>
              <w:bottom w:val="single" w:sz="8" w:space="0" w:color="auto"/>
              <w:right w:val="single" w:sz="8" w:space="0" w:color="auto"/>
            </w:tcBorders>
            <w:shd w:val="clear" w:color="auto" w:fill="auto"/>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Toidu kontroll vastuvõtul, mittenõuetekohast toitu vastu ei võeta</w:t>
            </w:r>
          </w:p>
        </w:tc>
      </w:tr>
      <w:tr w:rsidR="006316CA" w:rsidRPr="006316CA" w:rsidTr="006316CA">
        <w:trPr>
          <w:trHeight w:val="600"/>
        </w:trPr>
        <w:tc>
          <w:tcPr>
            <w:tcW w:w="1920" w:type="dxa"/>
            <w:tcBorders>
              <w:top w:val="nil"/>
              <w:left w:val="single" w:sz="8" w:space="0" w:color="auto"/>
              <w:bottom w:val="nil"/>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F</w:t>
            </w:r>
          </w:p>
        </w:tc>
        <w:tc>
          <w:tcPr>
            <w:tcW w:w="3100" w:type="dxa"/>
            <w:tcBorders>
              <w:top w:val="nil"/>
              <w:left w:val="nil"/>
              <w:bottom w:val="single" w:sz="4" w:space="0" w:color="auto"/>
              <w:right w:val="single" w:sz="4"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Ehted, juuksekarvad töötajatelt, osised seadmetelt</w:t>
            </w:r>
          </w:p>
        </w:tc>
        <w:tc>
          <w:tcPr>
            <w:tcW w:w="3120" w:type="dxa"/>
            <w:tcBorders>
              <w:top w:val="nil"/>
              <w:left w:val="nil"/>
              <w:bottom w:val="single" w:sz="4" w:space="0" w:color="auto"/>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Töötajate hügieeniteadmiste järgmine, seadmete korrasolek</w:t>
            </w:r>
          </w:p>
        </w:tc>
      </w:tr>
      <w:tr w:rsidR="006316CA" w:rsidRPr="006316CA" w:rsidTr="006316CA">
        <w:trPr>
          <w:trHeight w:val="300"/>
        </w:trPr>
        <w:tc>
          <w:tcPr>
            <w:tcW w:w="1920" w:type="dxa"/>
            <w:tcBorders>
              <w:top w:val="nil"/>
              <w:left w:val="single" w:sz="8" w:space="0" w:color="auto"/>
              <w:bottom w:val="nil"/>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Ladustamine</w:t>
            </w:r>
          </w:p>
        </w:tc>
        <w:tc>
          <w:tcPr>
            <w:tcW w:w="520" w:type="dxa"/>
            <w:tcBorders>
              <w:top w:val="nil"/>
              <w:left w:val="nil"/>
              <w:bottom w:val="single" w:sz="4"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K</w:t>
            </w:r>
          </w:p>
        </w:tc>
        <w:tc>
          <w:tcPr>
            <w:tcW w:w="3100" w:type="dxa"/>
            <w:tcBorders>
              <w:top w:val="nil"/>
              <w:left w:val="nil"/>
              <w:bottom w:val="single" w:sz="4" w:space="0" w:color="auto"/>
              <w:right w:val="single" w:sz="4"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c>
          <w:tcPr>
            <w:tcW w:w="3120" w:type="dxa"/>
            <w:tcBorders>
              <w:top w:val="nil"/>
              <w:left w:val="nil"/>
              <w:bottom w:val="single" w:sz="4" w:space="0" w:color="auto"/>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r>
      <w:tr w:rsidR="006316CA" w:rsidRPr="006316CA" w:rsidTr="006316CA">
        <w:trPr>
          <w:trHeight w:val="915"/>
        </w:trPr>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 </w:t>
            </w:r>
          </w:p>
        </w:tc>
        <w:tc>
          <w:tcPr>
            <w:tcW w:w="520" w:type="dxa"/>
            <w:tcBorders>
              <w:top w:val="nil"/>
              <w:left w:val="nil"/>
              <w:bottom w:val="nil"/>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B</w:t>
            </w:r>
          </w:p>
        </w:tc>
        <w:tc>
          <w:tcPr>
            <w:tcW w:w="3100" w:type="dxa"/>
            <w:tcBorders>
              <w:top w:val="nil"/>
              <w:left w:val="nil"/>
              <w:bottom w:val="nil"/>
              <w:right w:val="single" w:sz="4"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Mikroorganismide paljunemine toidu säilitamisel ebaõigel temperatuuril</w:t>
            </w:r>
          </w:p>
        </w:tc>
        <w:tc>
          <w:tcPr>
            <w:tcW w:w="3120" w:type="dxa"/>
            <w:tcBorders>
              <w:top w:val="nil"/>
              <w:left w:val="nil"/>
              <w:bottom w:val="nil"/>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Toidu ladustamine õigetele temperatuuri</w:t>
            </w:r>
            <w:r w:rsidRPr="006316CA">
              <w:rPr>
                <w:rFonts w:ascii="Times New Roman" w:eastAsia="Times New Roman" w:hAnsi="Times New Roman" w:cs="Times New Roman"/>
                <w:color w:val="000000"/>
                <w:lang w:eastAsia="et-EE"/>
              </w:rPr>
              <w:br/>
              <w:t>režiimile koheselt</w:t>
            </w:r>
          </w:p>
        </w:tc>
      </w:tr>
      <w:tr w:rsidR="006316CA" w:rsidRPr="006316CA" w:rsidTr="006316CA">
        <w:trPr>
          <w:trHeight w:val="300"/>
        </w:trPr>
        <w:tc>
          <w:tcPr>
            <w:tcW w:w="1920" w:type="dxa"/>
            <w:tcBorders>
              <w:top w:val="nil"/>
              <w:left w:val="single" w:sz="8" w:space="0" w:color="auto"/>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 </w:t>
            </w:r>
          </w:p>
        </w:tc>
        <w:tc>
          <w:tcPr>
            <w:tcW w:w="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F</w:t>
            </w:r>
          </w:p>
        </w:tc>
        <w:tc>
          <w:tcPr>
            <w:tcW w:w="3100" w:type="dxa"/>
            <w:tcBorders>
              <w:top w:val="single" w:sz="8" w:space="0" w:color="auto"/>
              <w:left w:val="nil"/>
              <w:bottom w:val="single" w:sz="4" w:space="0" w:color="auto"/>
              <w:right w:val="single" w:sz="4"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c>
          <w:tcPr>
            <w:tcW w:w="3120" w:type="dxa"/>
            <w:tcBorders>
              <w:top w:val="single" w:sz="8" w:space="0" w:color="auto"/>
              <w:left w:val="nil"/>
              <w:bottom w:val="single" w:sz="4" w:space="0" w:color="auto"/>
              <w:right w:val="single" w:sz="8" w:space="0" w:color="auto"/>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xml:space="preserve">    -</w:t>
            </w:r>
          </w:p>
        </w:tc>
      </w:tr>
      <w:tr w:rsidR="006316CA" w:rsidRPr="006316CA" w:rsidTr="006316CA">
        <w:trPr>
          <w:trHeight w:val="900"/>
        </w:trPr>
        <w:tc>
          <w:tcPr>
            <w:tcW w:w="1920" w:type="dxa"/>
            <w:tcBorders>
              <w:top w:val="nil"/>
              <w:left w:val="single" w:sz="8" w:space="0" w:color="auto"/>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Säilitamine</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K</w:t>
            </w:r>
          </w:p>
        </w:tc>
        <w:tc>
          <w:tcPr>
            <w:tcW w:w="3100" w:type="dxa"/>
            <w:tcBorders>
              <w:top w:val="nil"/>
              <w:left w:val="nil"/>
              <w:bottom w:val="single" w:sz="4" w:space="0" w:color="auto"/>
              <w:right w:val="single" w:sz="4"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Külmikutel/riiulitel/lettidel pesulahuse jäägid</w:t>
            </w:r>
          </w:p>
        </w:tc>
        <w:tc>
          <w:tcPr>
            <w:tcW w:w="3120" w:type="dxa"/>
            <w:tcBorders>
              <w:top w:val="nil"/>
              <w:left w:val="nil"/>
              <w:bottom w:val="single" w:sz="4" w:space="0" w:color="auto"/>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Piisav loputus (toimiv pesemise- ja</w:t>
            </w:r>
            <w:r w:rsidRPr="006316CA">
              <w:rPr>
                <w:rFonts w:ascii="Times New Roman" w:eastAsia="Times New Roman" w:hAnsi="Times New Roman" w:cs="Times New Roman"/>
                <w:color w:val="000000"/>
                <w:lang w:eastAsia="et-EE"/>
              </w:rPr>
              <w:br/>
              <w:t>desinfitseerimiseplaan)</w:t>
            </w:r>
          </w:p>
        </w:tc>
      </w:tr>
      <w:tr w:rsidR="006316CA" w:rsidRPr="006316CA" w:rsidTr="006316CA">
        <w:trPr>
          <w:trHeight w:val="1500"/>
        </w:trPr>
        <w:tc>
          <w:tcPr>
            <w:tcW w:w="1920" w:type="dxa"/>
            <w:tcBorders>
              <w:top w:val="nil"/>
              <w:left w:val="single" w:sz="8" w:space="0" w:color="auto"/>
              <w:bottom w:val="single" w:sz="8" w:space="0" w:color="auto"/>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 </w:t>
            </w:r>
          </w:p>
        </w:tc>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B</w:t>
            </w:r>
          </w:p>
        </w:tc>
        <w:tc>
          <w:tcPr>
            <w:tcW w:w="3100" w:type="dxa"/>
            <w:tcBorders>
              <w:top w:val="nil"/>
              <w:left w:val="nil"/>
              <w:bottom w:val="single" w:sz="8" w:space="0" w:color="auto"/>
              <w:right w:val="single" w:sz="4"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Mikroorganismide paljunemine toidu säilitamisel ebaõigel temperatuuril või</w:t>
            </w:r>
            <w:r w:rsidRPr="006316CA">
              <w:rPr>
                <w:rFonts w:ascii="Times New Roman" w:eastAsia="Times New Roman" w:hAnsi="Times New Roman" w:cs="Times New Roman"/>
                <w:color w:val="000000"/>
                <w:lang w:eastAsia="et-EE"/>
              </w:rPr>
              <w:br/>
              <w:t>ristsaastumise teel</w:t>
            </w:r>
          </w:p>
        </w:tc>
        <w:tc>
          <w:tcPr>
            <w:tcW w:w="3120" w:type="dxa"/>
            <w:tcBorders>
              <w:top w:val="nil"/>
              <w:left w:val="nil"/>
              <w:bottom w:val="single" w:sz="8" w:space="0" w:color="auto"/>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Külmaahela katkematuse tagamine, ristsaastumise vältimine (toitude õige paigutus, vajadusel katmine jne)</w:t>
            </w:r>
          </w:p>
        </w:tc>
      </w:tr>
      <w:tr w:rsidR="006316CA" w:rsidRPr="006316CA" w:rsidTr="006316CA">
        <w:trPr>
          <w:trHeight w:val="600"/>
        </w:trPr>
        <w:tc>
          <w:tcPr>
            <w:tcW w:w="1920" w:type="dxa"/>
            <w:tcBorders>
              <w:top w:val="nil"/>
              <w:left w:val="single" w:sz="8" w:space="0" w:color="auto"/>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 </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F</w:t>
            </w:r>
          </w:p>
        </w:tc>
        <w:tc>
          <w:tcPr>
            <w:tcW w:w="3100" w:type="dxa"/>
            <w:tcBorders>
              <w:top w:val="nil"/>
              <w:left w:val="nil"/>
              <w:bottom w:val="single" w:sz="4" w:space="0" w:color="auto"/>
              <w:right w:val="single" w:sz="4"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Ehted, juuksekarvad töötajatelt, osised seadmetelt</w:t>
            </w:r>
          </w:p>
        </w:tc>
        <w:tc>
          <w:tcPr>
            <w:tcW w:w="3120" w:type="dxa"/>
            <w:tcBorders>
              <w:top w:val="nil"/>
              <w:left w:val="nil"/>
              <w:bottom w:val="single" w:sz="4" w:space="0" w:color="auto"/>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Töötajate hügieeniteadmiste järgmine, seadmete korrasolek</w:t>
            </w:r>
          </w:p>
        </w:tc>
      </w:tr>
      <w:tr w:rsidR="006316CA" w:rsidRPr="006316CA" w:rsidTr="006316CA">
        <w:trPr>
          <w:trHeight w:val="915"/>
        </w:trPr>
        <w:tc>
          <w:tcPr>
            <w:tcW w:w="1920" w:type="dxa"/>
            <w:tcBorders>
              <w:top w:val="nil"/>
              <w:left w:val="single" w:sz="8" w:space="0" w:color="auto"/>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Müük tarbijale</w:t>
            </w:r>
          </w:p>
        </w:tc>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K</w:t>
            </w:r>
          </w:p>
        </w:tc>
        <w:tc>
          <w:tcPr>
            <w:tcW w:w="3100" w:type="dxa"/>
            <w:tcBorders>
              <w:top w:val="nil"/>
              <w:left w:val="nil"/>
              <w:bottom w:val="single" w:sz="4" w:space="0" w:color="auto"/>
              <w:right w:val="single" w:sz="4"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Külmikutel/riiulitel/lettidel pesulahuse jäägid</w:t>
            </w:r>
          </w:p>
        </w:tc>
        <w:tc>
          <w:tcPr>
            <w:tcW w:w="3120" w:type="dxa"/>
            <w:tcBorders>
              <w:top w:val="nil"/>
              <w:left w:val="nil"/>
              <w:bottom w:val="single" w:sz="4" w:space="0" w:color="auto"/>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Piisav loputus (toimiv pesemise- ja</w:t>
            </w:r>
            <w:r w:rsidRPr="006316CA">
              <w:rPr>
                <w:rFonts w:ascii="Times New Roman" w:eastAsia="Times New Roman" w:hAnsi="Times New Roman" w:cs="Times New Roman"/>
                <w:color w:val="000000"/>
                <w:lang w:eastAsia="et-EE"/>
              </w:rPr>
              <w:br/>
              <w:t>desinfitseerimiseplaan)</w:t>
            </w:r>
          </w:p>
        </w:tc>
      </w:tr>
      <w:tr w:rsidR="006316CA" w:rsidRPr="006316CA" w:rsidTr="006316CA">
        <w:trPr>
          <w:trHeight w:val="1200"/>
        </w:trPr>
        <w:tc>
          <w:tcPr>
            <w:tcW w:w="1920" w:type="dxa"/>
            <w:tcBorders>
              <w:top w:val="nil"/>
              <w:left w:val="single" w:sz="8" w:space="0" w:color="auto"/>
              <w:bottom w:val="single" w:sz="8" w:space="0" w:color="auto"/>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 </w:t>
            </w:r>
          </w:p>
        </w:tc>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6316CA" w:rsidRPr="006316CA" w:rsidRDefault="006316CA" w:rsidP="006316CA">
            <w:pPr>
              <w:spacing w:after="0" w:line="240" w:lineRule="auto"/>
              <w:jc w:val="center"/>
              <w:rPr>
                <w:rFonts w:ascii="Times New Roman" w:eastAsia="Times New Roman" w:hAnsi="Times New Roman" w:cs="Times New Roman"/>
                <w:b/>
                <w:bCs/>
                <w:color w:val="000000"/>
                <w:lang w:eastAsia="et-EE"/>
              </w:rPr>
            </w:pPr>
            <w:r w:rsidRPr="006316CA">
              <w:rPr>
                <w:rFonts w:ascii="Times New Roman" w:eastAsia="Times New Roman" w:hAnsi="Times New Roman" w:cs="Times New Roman"/>
                <w:b/>
                <w:bCs/>
                <w:color w:val="000000"/>
                <w:lang w:eastAsia="et-EE"/>
              </w:rPr>
              <w:t>B</w:t>
            </w:r>
          </w:p>
        </w:tc>
        <w:tc>
          <w:tcPr>
            <w:tcW w:w="3100" w:type="dxa"/>
            <w:tcBorders>
              <w:top w:val="nil"/>
              <w:left w:val="nil"/>
              <w:bottom w:val="single" w:sz="8" w:space="0" w:color="auto"/>
              <w:right w:val="single" w:sz="4"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Mikroorganismidega saastumine töötaja kätelt, pikaajalisel säilitamisel ebaõigel temperatuuril</w:t>
            </w:r>
          </w:p>
        </w:tc>
        <w:tc>
          <w:tcPr>
            <w:tcW w:w="3120" w:type="dxa"/>
            <w:tcBorders>
              <w:top w:val="nil"/>
              <w:left w:val="nil"/>
              <w:bottom w:val="single" w:sz="8" w:space="0" w:color="auto"/>
              <w:right w:val="single" w:sz="8" w:space="0" w:color="auto"/>
            </w:tcBorders>
            <w:shd w:val="clear" w:color="auto" w:fill="auto"/>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Töötajate hügieenialased teadmised, temperatuuri režiimist</w:t>
            </w:r>
            <w:r w:rsidRPr="006316CA">
              <w:rPr>
                <w:rFonts w:ascii="Times New Roman" w:eastAsia="Times New Roman" w:hAnsi="Times New Roman" w:cs="Times New Roman"/>
                <w:color w:val="000000"/>
                <w:lang w:eastAsia="et-EE"/>
              </w:rPr>
              <w:br/>
              <w:t>kinni pidamine</w:t>
            </w:r>
          </w:p>
        </w:tc>
      </w:tr>
      <w:tr w:rsidR="006316CA" w:rsidRPr="006316CA" w:rsidTr="006316CA">
        <w:trPr>
          <w:trHeight w:val="300"/>
        </w:trPr>
        <w:tc>
          <w:tcPr>
            <w:tcW w:w="192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c>
          <w:tcPr>
            <w:tcW w:w="52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c>
          <w:tcPr>
            <w:tcW w:w="310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c>
          <w:tcPr>
            <w:tcW w:w="312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r>
      <w:tr w:rsidR="006316CA" w:rsidRPr="006316CA" w:rsidTr="006316CA">
        <w:trPr>
          <w:trHeight w:val="300"/>
        </w:trPr>
        <w:tc>
          <w:tcPr>
            <w:tcW w:w="5540" w:type="dxa"/>
            <w:gridSpan w:val="3"/>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r w:rsidRPr="006316CA">
              <w:rPr>
                <w:rFonts w:ascii="Times New Roman" w:eastAsia="Times New Roman" w:hAnsi="Times New Roman" w:cs="Times New Roman"/>
                <w:color w:val="000000"/>
                <w:lang w:eastAsia="et-EE"/>
              </w:rPr>
              <w:t>* F-füüsikaline; K-keemiline; B-bioloogiline</w:t>
            </w:r>
          </w:p>
        </w:tc>
        <w:tc>
          <w:tcPr>
            <w:tcW w:w="3120" w:type="dxa"/>
            <w:tcBorders>
              <w:top w:val="nil"/>
              <w:left w:val="nil"/>
              <w:bottom w:val="nil"/>
              <w:right w:val="nil"/>
            </w:tcBorders>
            <w:shd w:val="clear" w:color="auto" w:fill="auto"/>
            <w:noWrap/>
            <w:vAlign w:val="bottom"/>
            <w:hideMark/>
          </w:tcPr>
          <w:p w:rsidR="006316CA" w:rsidRPr="006316CA" w:rsidRDefault="006316CA" w:rsidP="006316CA">
            <w:pPr>
              <w:spacing w:after="0" w:line="240" w:lineRule="auto"/>
              <w:rPr>
                <w:rFonts w:ascii="Times New Roman" w:eastAsia="Times New Roman" w:hAnsi="Times New Roman" w:cs="Times New Roman"/>
                <w:color w:val="000000"/>
                <w:lang w:eastAsia="et-EE"/>
              </w:rPr>
            </w:pPr>
          </w:p>
        </w:tc>
      </w:tr>
    </w:tbl>
    <w:p w:rsidR="000F7B16" w:rsidRPr="006316CA" w:rsidRDefault="000F7B16" w:rsidP="000F7B16">
      <w:pPr>
        <w:rPr>
          <w:rFonts w:ascii="Times New Roman" w:hAnsi="Times New Roman" w:cs="Times New Roman"/>
          <w:sz w:val="24"/>
          <w:szCs w:val="24"/>
        </w:rPr>
      </w:pPr>
    </w:p>
    <w:sectPr w:rsidR="000F7B16" w:rsidRPr="006316CA" w:rsidSect="00A92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A23"/>
    <w:multiLevelType w:val="hybridMultilevel"/>
    <w:tmpl w:val="3F425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55DDB"/>
    <w:multiLevelType w:val="hybridMultilevel"/>
    <w:tmpl w:val="B96295F2"/>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D01FD8"/>
    <w:multiLevelType w:val="hybridMultilevel"/>
    <w:tmpl w:val="BC7C7B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A3D3D2E"/>
    <w:multiLevelType w:val="hybridMultilevel"/>
    <w:tmpl w:val="52D2C0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E1103"/>
    <w:multiLevelType w:val="hybridMultilevel"/>
    <w:tmpl w:val="366E9A8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1D3068B6"/>
    <w:multiLevelType w:val="hybridMultilevel"/>
    <w:tmpl w:val="3872E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C54B7D"/>
    <w:multiLevelType w:val="hybridMultilevel"/>
    <w:tmpl w:val="702A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A39F1"/>
    <w:multiLevelType w:val="hybridMultilevel"/>
    <w:tmpl w:val="1020DB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C196538"/>
    <w:multiLevelType w:val="hybridMultilevel"/>
    <w:tmpl w:val="A68E3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8E8618C"/>
    <w:multiLevelType w:val="hybridMultilevel"/>
    <w:tmpl w:val="F844E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242885"/>
    <w:multiLevelType w:val="hybridMultilevel"/>
    <w:tmpl w:val="4A9CBF62"/>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73F967C7"/>
    <w:multiLevelType w:val="hybridMultilevel"/>
    <w:tmpl w:val="05247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4A76DB"/>
    <w:multiLevelType w:val="hybridMultilevel"/>
    <w:tmpl w:val="E7FA2948"/>
    <w:lvl w:ilvl="0" w:tplc="0425000F">
      <w:start w:val="1"/>
      <w:numFmt w:val="decimal"/>
      <w:lvlText w:val="%1."/>
      <w:lvlJc w:val="left"/>
      <w:pPr>
        <w:ind w:left="3585" w:hanging="360"/>
      </w:pPr>
    </w:lvl>
    <w:lvl w:ilvl="1" w:tplc="04250019" w:tentative="1">
      <w:start w:val="1"/>
      <w:numFmt w:val="lowerLetter"/>
      <w:lvlText w:val="%2."/>
      <w:lvlJc w:val="left"/>
      <w:pPr>
        <w:ind w:left="4305" w:hanging="360"/>
      </w:pPr>
    </w:lvl>
    <w:lvl w:ilvl="2" w:tplc="0425001B" w:tentative="1">
      <w:start w:val="1"/>
      <w:numFmt w:val="lowerRoman"/>
      <w:lvlText w:val="%3."/>
      <w:lvlJc w:val="right"/>
      <w:pPr>
        <w:ind w:left="5025" w:hanging="180"/>
      </w:pPr>
    </w:lvl>
    <w:lvl w:ilvl="3" w:tplc="0425000F" w:tentative="1">
      <w:start w:val="1"/>
      <w:numFmt w:val="decimal"/>
      <w:lvlText w:val="%4."/>
      <w:lvlJc w:val="left"/>
      <w:pPr>
        <w:ind w:left="5745" w:hanging="360"/>
      </w:pPr>
    </w:lvl>
    <w:lvl w:ilvl="4" w:tplc="04250019" w:tentative="1">
      <w:start w:val="1"/>
      <w:numFmt w:val="lowerLetter"/>
      <w:lvlText w:val="%5."/>
      <w:lvlJc w:val="left"/>
      <w:pPr>
        <w:ind w:left="6465" w:hanging="360"/>
      </w:pPr>
    </w:lvl>
    <w:lvl w:ilvl="5" w:tplc="0425001B" w:tentative="1">
      <w:start w:val="1"/>
      <w:numFmt w:val="lowerRoman"/>
      <w:lvlText w:val="%6."/>
      <w:lvlJc w:val="right"/>
      <w:pPr>
        <w:ind w:left="7185" w:hanging="180"/>
      </w:pPr>
    </w:lvl>
    <w:lvl w:ilvl="6" w:tplc="0425000F" w:tentative="1">
      <w:start w:val="1"/>
      <w:numFmt w:val="decimal"/>
      <w:lvlText w:val="%7."/>
      <w:lvlJc w:val="left"/>
      <w:pPr>
        <w:ind w:left="7905" w:hanging="360"/>
      </w:pPr>
    </w:lvl>
    <w:lvl w:ilvl="7" w:tplc="04250019" w:tentative="1">
      <w:start w:val="1"/>
      <w:numFmt w:val="lowerLetter"/>
      <w:lvlText w:val="%8."/>
      <w:lvlJc w:val="left"/>
      <w:pPr>
        <w:ind w:left="8625" w:hanging="360"/>
      </w:pPr>
    </w:lvl>
    <w:lvl w:ilvl="8" w:tplc="0425001B" w:tentative="1">
      <w:start w:val="1"/>
      <w:numFmt w:val="lowerRoman"/>
      <w:lvlText w:val="%9."/>
      <w:lvlJc w:val="right"/>
      <w:pPr>
        <w:ind w:left="9345" w:hanging="180"/>
      </w:pPr>
    </w:lvl>
  </w:abstractNum>
  <w:num w:numId="1">
    <w:abstractNumId w:val="0"/>
  </w:num>
  <w:num w:numId="2">
    <w:abstractNumId w:val="11"/>
  </w:num>
  <w:num w:numId="3">
    <w:abstractNumId w:val="6"/>
  </w:num>
  <w:num w:numId="4">
    <w:abstractNumId w:val="8"/>
  </w:num>
  <w:num w:numId="5">
    <w:abstractNumId w:val="1"/>
  </w:num>
  <w:num w:numId="6">
    <w:abstractNumId w:val="5"/>
  </w:num>
  <w:num w:numId="7">
    <w:abstractNumId w:val="3"/>
  </w:num>
  <w:num w:numId="8">
    <w:abstractNumId w:val="9"/>
  </w:num>
  <w:num w:numId="9">
    <w:abstractNumId w:val="12"/>
  </w:num>
  <w:num w:numId="10">
    <w:abstractNumId w:val="10"/>
  </w:num>
  <w:num w:numId="11">
    <w:abstractNumId w:val="7"/>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26C"/>
    <w:rsid w:val="000F7B16"/>
    <w:rsid w:val="00187B1D"/>
    <w:rsid w:val="0023125D"/>
    <w:rsid w:val="00274574"/>
    <w:rsid w:val="0043428F"/>
    <w:rsid w:val="0062226C"/>
    <w:rsid w:val="006316CA"/>
    <w:rsid w:val="007C1E3F"/>
    <w:rsid w:val="009330EC"/>
    <w:rsid w:val="00A92FF2"/>
    <w:rsid w:val="00BE700B"/>
    <w:rsid w:val="00CC3FB9"/>
    <w:rsid w:val="00D34DE1"/>
    <w:rsid w:val="00D615D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F2"/>
  </w:style>
  <w:style w:type="paragraph" w:styleId="Heading1">
    <w:name w:val="heading 1"/>
    <w:basedOn w:val="Normal"/>
    <w:next w:val="Normal"/>
    <w:link w:val="Heading1Char"/>
    <w:qFormat/>
    <w:rsid w:val="0062226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7C1E3F"/>
    <w:pPr>
      <w:keepNext/>
      <w:spacing w:before="240" w:after="60" w:line="240" w:lineRule="auto"/>
      <w:outlineLvl w:val="1"/>
    </w:pPr>
    <w:rPr>
      <w:rFonts w:ascii="Cambria" w:eastAsia="Times New Roman" w:hAnsi="Cambria"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6C"/>
    <w:pPr>
      <w:ind w:left="720"/>
      <w:contextualSpacing/>
    </w:pPr>
  </w:style>
  <w:style w:type="character" w:customStyle="1" w:styleId="Heading1Char">
    <w:name w:val="Heading 1 Char"/>
    <w:basedOn w:val="DefaultParagraphFont"/>
    <w:link w:val="Heading1"/>
    <w:rsid w:val="006222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C1E3F"/>
    <w:rPr>
      <w:rFonts w:ascii="Cambria" w:eastAsia="Times New Roman" w:hAnsi="Cambria" w:cs="Times New Roman"/>
      <w:b/>
      <w:bCs/>
      <w:i/>
      <w:iCs/>
      <w:sz w:val="28"/>
      <w:szCs w:val="28"/>
      <w:lang w:val="en-GB"/>
    </w:rPr>
  </w:style>
  <w:style w:type="paragraph" w:styleId="BodyText">
    <w:name w:val="Body Text"/>
    <w:basedOn w:val="Normal"/>
    <w:link w:val="BodyTextChar"/>
    <w:unhideWhenUsed/>
    <w:rsid w:val="007C1E3F"/>
    <w:pPr>
      <w:spacing w:after="0" w:line="240" w:lineRule="auto"/>
      <w:jc w:val="center"/>
    </w:pPr>
    <w:rPr>
      <w:rFonts w:ascii="Times New Roman" w:eastAsia="Times New Roman" w:hAnsi="Times New Roman" w:cs="Times New Roman"/>
      <w:b/>
      <w:bCs/>
      <w:sz w:val="96"/>
      <w:szCs w:val="24"/>
    </w:rPr>
  </w:style>
  <w:style w:type="character" w:customStyle="1" w:styleId="BodyTextChar">
    <w:name w:val="Body Text Char"/>
    <w:basedOn w:val="DefaultParagraphFont"/>
    <w:link w:val="BodyText"/>
    <w:rsid w:val="007C1E3F"/>
    <w:rPr>
      <w:rFonts w:ascii="Times New Roman" w:eastAsia="Times New Roman" w:hAnsi="Times New Roman" w:cs="Times New Roman"/>
      <w:b/>
      <w:bCs/>
      <w:sz w:val="96"/>
      <w:szCs w:val="24"/>
    </w:rPr>
  </w:style>
</w:styles>
</file>

<file path=word/webSettings.xml><?xml version="1.0" encoding="utf-8"?>
<w:webSettings xmlns:r="http://schemas.openxmlformats.org/officeDocument/2006/relationships" xmlns:w="http://schemas.openxmlformats.org/wordprocessingml/2006/main">
  <w:divs>
    <w:div w:id="270014688">
      <w:bodyDiv w:val="1"/>
      <w:marLeft w:val="0"/>
      <w:marRight w:val="0"/>
      <w:marTop w:val="0"/>
      <w:marBottom w:val="0"/>
      <w:divBdr>
        <w:top w:val="none" w:sz="0" w:space="0" w:color="auto"/>
        <w:left w:val="none" w:sz="0" w:space="0" w:color="auto"/>
        <w:bottom w:val="none" w:sz="0" w:space="0" w:color="auto"/>
        <w:right w:val="none" w:sz="0" w:space="0" w:color="auto"/>
      </w:divBdr>
    </w:div>
    <w:div w:id="528642007">
      <w:bodyDiv w:val="1"/>
      <w:marLeft w:val="0"/>
      <w:marRight w:val="0"/>
      <w:marTop w:val="0"/>
      <w:marBottom w:val="0"/>
      <w:divBdr>
        <w:top w:val="none" w:sz="0" w:space="0" w:color="auto"/>
        <w:left w:val="none" w:sz="0" w:space="0" w:color="auto"/>
        <w:bottom w:val="none" w:sz="0" w:space="0" w:color="auto"/>
        <w:right w:val="none" w:sz="0" w:space="0" w:color="auto"/>
      </w:divBdr>
    </w:div>
    <w:div w:id="1313295236">
      <w:bodyDiv w:val="1"/>
      <w:marLeft w:val="0"/>
      <w:marRight w:val="0"/>
      <w:marTop w:val="0"/>
      <w:marBottom w:val="0"/>
      <w:divBdr>
        <w:top w:val="none" w:sz="0" w:space="0" w:color="auto"/>
        <w:left w:val="none" w:sz="0" w:space="0" w:color="auto"/>
        <w:bottom w:val="none" w:sz="0" w:space="0" w:color="auto"/>
        <w:right w:val="none" w:sz="0" w:space="0" w:color="auto"/>
      </w:divBdr>
    </w:div>
    <w:div w:id="1904826911">
      <w:bodyDiv w:val="1"/>
      <w:marLeft w:val="0"/>
      <w:marRight w:val="0"/>
      <w:marTop w:val="0"/>
      <w:marBottom w:val="0"/>
      <w:divBdr>
        <w:top w:val="none" w:sz="0" w:space="0" w:color="auto"/>
        <w:left w:val="none" w:sz="0" w:space="0" w:color="auto"/>
        <w:bottom w:val="none" w:sz="0" w:space="0" w:color="auto"/>
        <w:right w:val="none" w:sz="0" w:space="0" w:color="auto"/>
      </w:divBdr>
    </w:div>
    <w:div w:id="21309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CD56-3D53-43FD-BC0D-EDD0D83B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15</Pages>
  <Words>2451</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Priit</dc:creator>
  <cp:lastModifiedBy>Priit</cp:lastModifiedBy>
  <cp:revision>7</cp:revision>
  <dcterms:created xsi:type="dcterms:W3CDTF">2009-12-19T16:06:00Z</dcterms:created>
  <dcterms:modified xsi:type="dcterms:W3CDTF">2009-12-20T20:01:00Z</dcterms:modified>
</cp:coreProperties>
</file>